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4BEB" w:rsidRPr="003B4F88" w:rsidRDefault="00294BEB" w:rsidP="00294BEB">
      <w:pPr>
        <w:pStyle w:val="Footer"/>
        <w:tabs>
          <w:tab w:val="left" w:pos="720"/>
        </w:tabs>
        <w:spacing w:line="288" w:lineRule="auto"/>
        <w:jc w:val="center"/>
        <w:rPr>
          <w:sz w:val="32"/>
          <w:szCs w:val="32"/>
          <w:lang w:val="nl-NL"/>
        </w:rPr>
      </w:pPr>
      <w:r w:rsidRPr="003B4F88">
        <w:rPr>
          <w:sz w:val="32"/>
          <w:szCs w:val="32"/>
          <w:lang w:val="nl-NL"/>
        </w:rPr>
        <w:t>BỘ GIÁO DỤC VÀ ĐÀO TẠO</w:t>
      </w:r>
    </w:p>
    <w:p w:rsidR="00294BEB" w:rsidRPr="003B4F88" w:rsidRDefault="00294BEB" w:rsidP="00294BEB">
      <w:pPr>
        <w:pStyle w:val="Footer"/>
        <w:tabs>
          <w:tab w:val="left" w:pos="720"/>
        </w:tabs>
        <w:spacing w:line="288" w:lineRule="auto"/>
        <w:jc w:val="center"/>
        <w:rPr>
          <w:b/>
          <w:sz w:val="32"/>
          <w:szCs w:val="32"/>
          <w:lang w:val="nl-NL"/>
        </w:rPr>
      </w:pPr>
      <w:r w:rsidRPr="003B4F88">
        <w:rPr>
          <w:b/>
          <w:sz w:val="32"/>
          <w:szCs w:val="32"/>
          <w:lang w:val="nl-NL"/>
        </w:rPr>
        <w:t>TRƯỜNG ĐẠI HỌC VINH</w:t>
      </w:r>
    </w:p>
    <w:p w:rsidR="00294BEB" w:rsidRPr="003B4F88" w:rsidRDefault="00294BEB" w:rsidP="00294BEB">
      <w:pPr>
        <w:pStyle w:val="Footer"/>
        <w:tabs>
          <w:tab w:val="left" w:pos="720"/>
          <w:tab w:val="left" w:pos="5580"/>
        </w:tabs>
        <w:spacing w:line="288" w:lineRule="auto"/>
        <w:jc w:val="center"/>
        <w:rPr>
          <w:sz w:val="32"/>
          <w:szCs w:val="32"/>
          <w:lang w:val="nl-NL"/>
        </w:rPr>
      </w:pPr>
      <w:r w:rsidRPr="003B4F88">
        <w:rPr>
          <w:noProof/>
          <w:sz w:val="32"/>
          <w:szCs w:val="32"/>
        </w:rPr>
        <mc:AlternateContent>
          <mc:Choice Requires="wps">
            <w:drawing>
              <wp:anchor distT="0" distB="0" distL="114300" distR="114300" simplePos="0" relativeHeight="251659264" behindDoc="0" locked="0" layoutInCell="1" allowOverlap="1">
                <wp:simplePos x="0" y="0"/>
                <wp:positionH relativeFrom="column">
                  <wp:posOffset>1917065</wp:posOffset>
                </wp:positionH>
                <wp:positionV relativeFrom="paragraph">
                  <wp:posOffset>0</wp:posOffset>
                </wp:positionV>
                <wp:extent cx="1714500" cy="0"/>
                <wp:effectExtent l="5715" t="13335" r="13335"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8934E1"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95pt,0" to="285.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97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"/>
            </w:pict>
          </mc:Fallback>
        </mc:AlternateContent>
      </w:r>
    </w:p>
    <w:p w:rsidR="00294BEB" w:rsidRPr="003B4F88" w:rsidRDefault="00294BEB" w:rsidP="00294BEB">
      <w:pPr>
        <w:pStyle w:val="Footer"/>
        <w:tabs>
          <w:tab w:val="left" w:pos="720"/>
        </w:tabs>
        <w:spacing w:line="288" w:lineRule="auto"/>
        <w:jc w:val="center"/>
        <w:rPr>
          <w:sz w:val="32"/>
          <w:szCs w:val="32"/>
          <w:lang w:val="nl-NL"/>
        </w:rPr>
      </w:pPr>
    </w:p>
    <w:p w:rsidR="00294BEB" w:rsidRPr="003B4F88" w:rsidRDefault="00294BEB" w:rsidP="00294BEB">
      <w:pPr>
        <w:pStyle w:val="Footer"/>
        <w:tabs>
          <w:tab w:val="left" w:pos="720"/>
        </w:tabs>
        <w:spacing w:line="288" w:lineRule="auto"/>
        <w:jc w:val="center"/>
        <w:rPr>
          <w:sz w:val="32"/>
          <w:szCs w:val="32"/>
          <w:lang w:val="nl-NL"/>
        </w:rPr>
      </w:pPr>
    </w:p>
    <w:p w:rsidR="00294BEB" w:rsidRPr="003B4F88" w:rsidRDefault="00294BEB" w:rsidP="00294BEB">
      <w:pPr>
        <w:pStyle w:val="Footer"/>
        <w:tabs>
          <w:tab w:val="left" w:pos="720"/>
        </w:tabs>
        <w:spacing w:line="288" w:lineRule="auto"/>
        <w:jc w:val="center"/>
        <w:rPr>
          <w:b/>
          <w:sz w:val="32"/>
          <w:szCs w:val="32"/>
          <w:lang w:val="nl-NL"/>
        </w:rPr>
      </w:pPr>
      <w:r w:rsidRPr="003B4F88">
        <w:rPr>
          <w:b/>
          <w:sz w:val="32"/>
          <w:szCs w:val="32"/>
          <w:lang w:val="nl-NL"/>
        </w:rPr>
        <w:t>NGUYỄN NGỌC PHƯƠNG</w:t>
      </w:r>
    </w:p>
    <w:p w:rsidR="00294BEB" w:rsidRPr="003B4F88" w:rsidRDefault="00294BEB" w:rsidP="00294BEB">
      <w:pPr>
        <w:pStyle w:val="Footer"/>
        <w:tabs>
          <w:tab w:val="left" w:pos="720"/>
        </w:tabs>
        <w:spacing w:line="288" w:lineRule="auto"/>
        <w:jc w:val="center"/>
        <w:rPr>
          <w:b/>
          <w:bCs/>
          <w:sz w:val="58"/>
          <w:szCs w:val="32"/>
          <w:lang w:val="nl-NL"/>
        </w:rPr>
      </w:pPr>
    </w:p>
    <w:p w:rsidR="00294BEB" w:rsidRPr="0073310E" w:rsidRDefault="00294BEB" w:rsidP="00294BEB">
      <w:pPr>
        <w:pStyle w:val="Footer"/>
        <w:tabs>
          <w:tab w:val="left" w:pos="720"/>
        </w:tabs>
        <w:spacing w:line="288" w:lineRule="auto"/>
        <w:jc w:val="center"/>
        <w:rPr>
          <w:b/>
          <w:bCs/>
          <w:sz w:val="40"/>
          <w:szCs w:val="40"/>
          <w:lang w:val="nl-NL"/>
        </w:rPr>
      </w:pPr>
      <w:r>
        <w:rPr>
          <w:b/>
          <w:bCs/>
          <w:sz w:val="40"/>
          <w:szCs w:val="40"/>
          <w:lang w:val="nl-NL"/>
        </w:rPr>
        <w:t>CHUYÊN ĐỀ 2</w:t>
      </w:r>
    </w:p>
    <w:p w:rsidR="00294BEB" w:rsidRPr="0073310E" w:rsidRDefault="00294BEB" w:rsidP="00294BEB">
      <w:pPr>
        <w:pStyle w:val="Footer"/>
        <w:tabs>
          <w:tab w:val="left" w:pos="720"/>
        </w:tabs>
        <w:spacing w:line="288" w:lineRule="auto"/>
        <w:jc w:val="center"/>
        <w:rPr>
          <w:b/>
          <w:bCs/>
          <w:sz w:val="40"/>
          <w:szCs w:val="40"/>
          <w:lang w:val="nl-NL"/>
        </w:rPr>
      </w:pPr>
    </w:p>
    <w:p w:rsidR="00294BEB" w:rsidRPr="003B4F88" w:rsidRDefault="00294BEB" w:rsidP="00294BEB">
      <w:pPr>
        <w:pStyle w:val="Footer"/>
        <w:tabs>
          <w:tab w:val="left" w:pos="720"/>
        </w:tabs>
        <w:spacing w:line="288" w:lineRule="auto"/>
        <w:jc w:val="center"/>
        <w:rPr>
          <w:b/>
          <w:bCs/>
          <w:sz w:val="44"/>
          <w:szCs w:val="44"/>
          <w:lang w:val="nl-NL"/>
        </w:rPr>
      </w:pPr>
      <w:r>
        <w:rPr>
          <w:b/>
          <w:bCs/>
          <w:sz w:val="44"/>
          <w:szCs w:val="44"/>
          <w:lang w:val="nl-NL"/>
        </w:rPr>
        <w:t>MỘT SỐ VẤN ĐỀ VỀ</w:t>
      </w:r>
    </w:p>
    <w:p w:rsidR="00294BEB" w:rsidRPr="003B4F88" w:rsidRDefault="00294BEB" w:rsidP="00294BEB">
      <w:pPr>
        <w:pStyle w:val="Footer"/>
        <w:tabs>
          <w:tab w:val="left" w:pos="720"/>
        </w:tabs>
        <w:spacing w:line="336" w:lineRule="auto"/>
        <w:jc w:val="center"/>
        <w:rPr>
          <w:b/>
          <w:bCs/>
          <w:spacing w:val="8"/>
          <w:sz w:val="40"/>
          <w:szCs w:val="40"/>
          <w:lang w:val="nl-NL"/>
        </w:rPr>
      </w:pPr>
      <w:r w:rsidRPr="003B4F88">
        <w:rPr>
          <w:b/>
          <w:bCs/>
          <w:spacing w:val="8"/>
          <w:sz w:val="40"/>
          <w:szCs w:val="40"/>
          <w:lang w:val="nl-NL"/>
        </w:rPr>
        <w:t>QUẢN LÝ HOẠT ĐỘNG LIÊN KẾT ĐÀO TẠO</w:t>
      </w:r>
    </w:p>
    <w:p w:rsidR="00294BEB" w:rsidRPr="003B4F88" w:rsidRDefault="00294BEB" w:rsidP="00294BEB">
      <w:pPr>
        <w:pStyle w:val="Footer"/>
        <w:tabs>
          <w:tab w:val="left" w:pos="720"/>
        </w:tabs>
        <w:spacing w:line="336" w:lineRule="auto"/>
        <w:jc w:val="center"/>
        <w:rPr>
          <w:b/>
          <w:bCs/>
          <w:spacing w:val="8"/>
          <w:sz w:val="40"/>
          <w:szCs w:val="40"/>
          <w:lang w:val="nl-NL"/>
        </w:rPr>
      </w:pPr>
      <w:r w:rsidRPr="003B4F88">
        <w:rPr>
          <w:b/>
          <w:bCs/>
          <w:spacing w:val="8"/>
          <w:sz w:val="40"/>
          <w:szCs w:val="40"/>
          <w:lang w:val="nl-NL"/>
        </w:rPr>
        <w:t>GIỮA CÁC TRƯỜNG CAO ĐẲNG KỸ THUẬT</w:t>
      </w:r>
    </w:p>
    <w:p w:rsidR="00294BEB" w:rsidRDefault="00294BEB" w:rsidP="00294BEB">
      <w:pPr>
        <w:pStyle w:val="Footer"/>
        <w:tabs>
          <w:tab w:val="left" w:pos="720"/>
        </w:tabs>
        <w:spacing w:line="336" w:lineRule="auto"/>
        <w:jc w:val="center"/>
        <w:rPr>
          <w:b/>
          <w:bCs/>
          <w:spacing w:val="8"/>
          <w:sz w:val="40"/>
          <w:szCs w:val="40"/>
          <w:lang w:val="nl-NL"/>
        </w:rPr>
      </w:pPr>
      <w:r w:rsidRPr="003B4F88">
        <w:rPr>
          <w:b/>
          <w:bCs/>
          <w:spacing w:val="8"/>
          <w:sz w:val="40"/>
          <w:szCs w:val="40"/>
          <w:lang w:val="nl-NL"/>
        </w:rPr>
        <w:t>VÀ DOANH NGHIỆP</w:t>
      </w:r>
    </w:p>
    <w:p w:rsidR="00294BEB" w:rsidRPr="003B4F88" w:rsidRDefault="00294BEB" w:rsidP="00294BEB">
      <w:pPr>
        <w:pStyle w:val="Footer"/>
        <w:tabs>
          <w:tab w:val="left" w:pos="720"/>
        </w:tabs>
        <w:spacing w:line="336" w:lineRule="auto"/>
        <w:jc w:val="center"/>
        <w:rPr>
          <w:b/>
          <w:bCs/>
          <w:sz w:val="40"/>
          <w:szCs w:val="32"/>
          <w:lang w:val="nl-NL"/>
        </w:rPr>
      </w:pPr>
    </w:p>
    <w:p w:rsidR="00294BEB" w:rsidRPr="003B4F88" w:rsidRDefault="00294BEB" w:rsidP="00294BEB">
      <w:pPr>
        <w:pStyle w:val="Footer"/>
        <w:tabs>
          <w:tab w:val="left" w:pos="720"/>
        </w:tabs>
        <w:spacing w:line="288" w:lineRule="auto"/>
        <w:rPr>
          <w:b/>
          <w:bCs/>
          <w:sz w:val="34"/>
          <w:szCs w:val="32"/>
          <w:lang w:val="nl-NL"/>
        </w:rPr>
      </w:pPr>
      <w:r w:rsidRPr="003B4F88">
        <w:rPr>
          <w:b/>
          <w:bCs/>
          <w:sz w:val="32"/>
          <w:szCs w:val="32"/>
          <w:lang w:val="nl-NL"/>
        </w:rPr>
        <w:t xml:space="preserve">                           </w:t>
      </w:r>
      <w:r w:rsidRPr="003B4F88">
        <w:rPr>
          <w:b/>
          <w:bCs/>
          <w:sz w:val="30"/>
          <w:szCs w:val="32"/>
          <w:lang w:val="nl-NL"/>
        </w:rPr>
        <w:t>Chuyên ngành: Quản lý giáo dục</w:t>
      </w:r>
    </w:p>
    <w:p w:rsidR="00294BEB" w:rsidRPr="003B4F88" w:rsidRDefault="00294BEB" w:rsidP="00294BEB">
      <w:pPr>
        <w:pStyle w:val="Footer"/>
        <w:tabs>
          <w:tab w:val="left" w:pos="720"/>
        </w:tabs>
        <w:spacing w:before="120" w:line="288" w:lineRule="auto"/>
        <w:jc w:val="center"/>
        <w:rPr>
          <w:b/>
          <w:bCs/>
          <w:sz w:val="30"/>
          <w:szCs w:val="32"/>
          <w:lang w:val="nl-NL"/>
        </w:rPr>
      </w:pPr>
      <w:r w:rsidRPr="003B4F88">
        <w:rPr>
          <w:b/>
          <w:bCs/>
          <w:sz w:val="30"/>
          <w:szCs w:val="32"/>
          <w:lang w:val="nl-NL"/>
        </w:rPr>
        <w:t>Mã số: 62. 14. 01. 14</w:t>
      </w:r>
    </w:p>
    <w:p w:rsidR="00294BEB" w:rsidRPr="003B4F88" w:rsidRDefault="00294BEB" w:rsidP="00294BEB">
      <w:pPr>
        <w:pStyle w:val="Footer"/>
        <w:tabs>
          <w:tab w:val="left" w:pos="720"/>
        </w:tabs>
        <w:spacing w:line="288" w:lineRule="auto"/>
        <w:jc w:val="center"/>
        <w:rPr>
          <w:sz w:val="32"/>
          <w:szCs w:val="32"/>
          <w:lang w:val="nl-NL"/>
        </w:rPr>
      </w:pPr>
    </w:p>
    <w:p w:rsidR="00294BEB" w:rsidRPr="003B4F88" w:rsidRDefault="00294BEB" w:rsidP="00294BEB">
      <w:pPr>
        <w:pStyle w:val="Footer"/>
        <w:tabs>
          <w:tab w:val="left" w:pos="720"/>
        </w:tabs>
        <w:spacing w:line="288" w:lineRule="auto"/>
        <w:jc w:val="center"/>
        <w:rPr>
          <w:sz w:val="24"/>
          <w:szCs w:val="32"/>
          <w:lang w:val="nl-NL"/>
        </w:rPr>
      </w:pPr>
    </w:p>
    <w:p w:rsidR="00294BEB" w:rsidRPr="003B4F88" w:rsidRDefault="00294BEB" w:rsidP="00294BEB">
      <w:pPr>
        <w:pStyle w:val="Footer"/>
        <w:tabs>
          <w:tab w:val="left" w:pos="720"/>
        </w:tabs>
        <w:spacing w:line="288" w:lineRule="auto"/>
        <w:jc w:val="center"/>
        <w:rPr>
          <w:sz w:val="32"/>
          <w:szCs w:val="32"/>
          <w:lang w:val="nl-NL"/>
        </w:rPr>
      </w:pPr>
      <w:r w:rsidRPr="003B4F88">
        <w:rPr>
          <w:b/>
          <w:lang w:val="nl-NL"/>
        </w:rPr>
        <w:t xml:space="preserve"> </w:t>
      </w:r>
      <w:r w:rsidRPr="003B4F88">
        <w:rPr>
          <w:sz w:val="32"/>
          <w:szCs w:val="32"/>
          <w:lang w:val="nl-NL"/>
        </w:rPr>
        <w:t>NGƯỜI HƯỚNG DẪN KHOA HỌC</w:t>
      </w:r>
    </w:p>
    <w:p w:rsidR="00294BEB" w:rsidRPr="003B4F88" w:rsidRDefault="00294BEB" w:rsidP="00294BEB">
      <w:pPr>
        <w:pStyle w:val="Footer"/>
        <w:tabs>
          <w:tab w:val="left" w:pos="720"/>
        </w:tabs>
        <w:spacing w:line="288" w:lineRule="auto"/>
        <w:jc w:val="center"/>
        <w:rPr>
          <w:b/>
          <w:sz w:val="32"/>
          <w:szCs w:val="32"/>
          <w:lang w:val="nl-NL"/>
        </w:rPr>
      </w:pPr>
      <w:r w:rsidRPr="003B4F88">
        <w:rPr>
          <w:b/>
          <w:sz w:val="32"/>
          <w:szCs w:val="32"/>
          <w:lang w:val="nl-NL"/>
        </w:rPr>
        <w:t>TS. PHAN QUỐC LÂM</w:t>
      </w:r>
    </w:p>
    <w:p w:rsidR="00294BEB" w:rsidRPr="003B4F88" w:rsidRDefault="00294BEB" w:rsidP="00294BEB">
      <w:pPr>
        <w:pStyle w:val="Footer"/>
        <w:tabs>
          <w:tab w:val="clear" w:pos="4680"/>
          <w:tab w:val="clear" w:pos="9360"/>
          <w:tab w:val="left" w:pos="720"/>
          <w:tab w:val="center" w:pos="4320"/>
          <w:tab w:val="right" w:pos="8640"/>
        </w:tabs>
        <w:spacing w:line="288" w:lineRule="auto"/>
        <w:ind w:left="720"/>
        <w:rPr>
          <w:b/>
          <w:sz w:val="32"/>
          <w:szCs w:val="32"/>
          <w:lang w:val="nl-NL"/>
        </w:rPr>
      </w:pPr>
      <w:r w:rsidRPr="003B4F88">
        <w:rPr>
          <w:b/>
          <w:sz w:val="32"/>
          <w:szCs w:val="32"/>
          <w:lang w:val="nl-NL"/>
        </w:rPr>
        <w:t xml:space="preserve">                PGS.TS. PHẠM MINH HÙNG</w:t>
      </w:r>
    </w:p>
    <w:p w:rsidR="00294BEB" w:rsidRPr="003B4F88" w:rsidRDefault="00294BEB" w:rsidP="00294BEB">
      <w:pPr>
        <w:pStyle w:val="Footer"/>
        <w:tabs>
          <w:tab w:val="clear" w:pos="4680"/>
          <w:tab w:val="clear" w:pos="9360"/>
          <w:tab w:val="left" w:pos="720"/>
          <w:tab w:val="center" w:pos="4320"/>
          <w:tab w:val="right" w:pos="8640"/>
        </w:tabs>
        <w:spacing w:line="288" w:lineRule="auto"/>
        <w:ind w:left="720"/>
        <w:rPr>
          <w:b/>
          <w:szCs w:val="26"/>
          <w:lang w:val="nl-NL"/>
        </w:rPr>
      </w:pPr>
    </w:p>
    <w:p w:rsidR="00294BEB" w:rsidRPr="003B4F88" w:rsidRDefault="00294BEB" w:rsidP="00294BEB">
      <w:pPr>
        <w:spacing w:line="288" w:lineRule="auto"/>
        <w:jc w:val="center"/>
        <w:outlineLvl w:val="0"/>
        <w:rPr>
          <w:b/>
          <w:sz w:val="32"/>
          <w:szCs w:val="32"/>
          <w:lang w:val="nl-NL"/>
        </w:rPr>
      </w:pPr>
    </w:p>
    <w:p w:rsidR="00294BEB" w:rsidRPr="00294BEB" w:rsidRDefault="00294BEB" w:rsidP="00294BEB">
      <w:pPr>
        <w:jc w:val="center"/>
        <w:rPr>
          <w:b/>
          <w:sz w:val="28"/>
          <w:szCs w:val="28"/>
        </w:rPr>
      </w:pPr>
      <w:r w:rsidRPr="00294BEB">
        <w:rPr>
          <w:b/>
          <w:sz w:val="28"/>
          <w:szCs w:val="28"/>
        </w:rPr>
        <w:t>NGHỆ AN - 2016</w:t>
      </w:r>
    </w:p>
    <w:p w:rsidR="00294BEB" w:rsidRDefault="00294BEB" w:rsidP="00294BEB">
      <w:pPr>
        <w:spacing w:line="288" w:lineRule="auto"/>
        <w:jc w:val="center"/>
        <w:outlineLvl w:val="0"/>
        <w:rPr>
          <w:b/>
          <w:sz w:val="32"/>
          <w:szCs w:val="32"/>
          <w:lang w:val="nl-NL"/>
        </w:rPr>
      </w:pPr>
    </w:p>
    <w:sdt>
      <w:sdtPr>
        <w:id w:val="763196206"/>
        <w:docPartObj>
          <w:docPartGallery w:val="Table of Contents"/>
          <w:docPartUnique/>
        </w:docPartObj>
      </w:sdtPr>
      <w:sdtEndPr>
        <w:rPr>
          <w:rFonts w:ascii="Times New Roman" w:eastAsia="Times New Roman" w:hAnsi="Times New Roman" w:cs="Times New Roman"/>
          <w:b/>
          <w:noProof/>
          <w:color w:val="auto"/>
          <w:sz w:val="26"/>
        </w:rPr>
      </w:sdtEndPr>
      <w:sdtContent>
        <w:p w:rsidR="00294BEB" w:rsidRPr="00294BEB" w:rsidRDefault="00294BEB">
          <w:pPr>
            <w:pStyle w:val="TOCHeading"/>
            <w:rPr>
              <w:rFonts w:ascii="Times New Roman" w:hAnsi="Times New Roman" w:cs="Times New Roman"/>
              <w:b/>
              <w:color w:val="auto"/>
            </w:rPr>
          </w:pPr>
          <w:r w:rsidRPr="00294BEB">
            <w:rPr>
              <w:rFonts w:ascii="Times New Roman" w:hAnsi="Times New Roman" w:cs="Times New Roman"/>
              <w:b/>
              <w:color w:val="auto"/>
            </w:rPr>
            <w:t>MỤC LỤC</w:t>
          </w:r>
          <w:bookmarkStart w:id="0" w:name="_GoBack"/>
          <w:bookmarkEnd w:id="0"/>
        </w:p>
        <w:p w:rsidR="00294BEB" w:rsidRDefault="00294BEB">
          <w:pPr>
            <w:pStyle w:val="TOC1"/>
            <w:rPr>
              <w:rFonts w:asciiTheme="minorHAnsi" w:eastAsiaTheme="minorEastAsia" w:hAnsiTheme="minorHAnsi" w:cstheme="minorBidi"/>
              <w:noProof/>
              <w:sz w:val="22"/>
              <w:szCs w:val="22"/>
            </w:rPr>
          </w:pPr>
          <w:r>
            <w:fldChar w:fldCharType="begin"/>
          </w:r>
          <w:r>
            <w:instrText xml:space="preserve"> TOC \o "1-4" \h \z \u </w:instrText>
          </w:r>
          <w:r>
            <w:fldChar w:fldCharType="separate"/>
          </w:r>
          <w:hyperlink w:anchor="_Toc449189409" w:history="1">
            <w:r w:rsidRPr="00C57603">
              <w:rPr>
                <w:rStyle w:val="Hyperlink"/>
                <w:noProof/>
                <w:lang w:val="nl-NL"/>
              </w:rPr>
              <w:t>PHẦN THỨ NHẤT: MỞ ĐẦU</w:t>
            </w:r>
            <w:r>
              <w:rPr>
                <w:noProof/>
                <w:webHidden/>
              </w:rPr>
              <w:tab/>
            </w:r>
            <w:r>
              <w:rPr>
                <w:noProof/>
                <w:webHidden/>
              </w:rPr>
              <w:fldChar w:fldCharType="begin"/>
            </w:r>
            <w:r>
              <w:rPr>
                <w:noProof/>
                <w:webHidden/>
              </w:rPr>
              <w:instrText xml:space="preserve"> PAGEREF _Toc449189409 \h </w:instrText>
            </w:r>
            <w:r>
              <w:rPr>
                <w:noProof/>
                <w:webHidden/>
              </w:rPr>
            </w:r>
            <w:r>
              <w:rPr>
                <w:noProof/>
                <w:webHidden/>
              </w:rPr>
              <w:fldChar w:fldCharType="separate"/>
            </w:r>
            <w:r>
              <w:rPr>
                <w:noProof/>
                <w:webHidden/>
              </w:rPr>
              <w:t>1</w:t>
            </w:r>
            <w:r>
              <w:rPr>
                <w:noProof/>
                <w:webHidden/>
              </w:rPr>
              <w:fldChar w:fldCharType="end"/>
            </w:r>
          </w:hyperlink>
        </w:p>
        <w:p w:rsidR="00294BEB" w:rsidRDefault="00294BEB">
          <w:pPr>
            <w:pStyle w:val="TOC1"/>
            <w:rPr>
              <w:rFonts w:asciiTheme="minorHAnsi" w:eastAsiaTheme="minorEastAsia" w:hAnsiTheme="minorHAnsi" w:cstheme="minorBidi"/>
              <w:noProof/>
              <w:sz w:val="22"/>
              <w:szCs w:val="22"/>
            </w:rPr>
          </w:pPr>
          <w:hyperlink w:anchor="_Toc449189410" w:history="1">
            <w:r w:rsidRPr="00C57603">
              <w:rPr>
                <w:rStyle w:val="Hyperlink"/>
                <w:noProof/>
                <w:lang w:val="nl-NL"/>
              </w:rPr>
              <w:t>PHẦN THỨ HAI: NỘI DUNG</w:t>
            </w:r>
            <w:r>
              <w:rPr>
                <w:noProof/>
                <w:webHidden/>
              </w:rPr>
              <w:tab/>
            </w:r>
            <w:r>
              <w:rPr>
                <w:noProof/>
                <w:webHidden/>
              </w:rPr>
              <w:fldChar w:fldCharType="begin"/>
            </w:r>
            <w:r>
              <w:rPr>
                <w:noProof/>
                <w:webHidden/>
              </w:rPr>
              <w:instrText xml:space="preserve"> PAGEREF _Toc449189410 \h </w:instrText>
            </w:r>
            <w:r>
              <w:rPr>
                <w:noProof/>
                <w:webHidden/>
              </w:rPr>
            </w:r>
            <w:r>
              <w:rPr>
                <w:noProof/>
                <w:webHidden/>
              </w:rPr>
              <w:fldChar w:fldCharType="separate"/>
            </w:r>
            <w:r>
              <w:rPr>
                <w:noProof/>
                <w:webHidden/>
              </w:rPr>
              <w:t>4</w:t>
            </w:r>
            <w:r>
              <w:rPr>
                <w:noProof/>
                <w:webHidden/>
              </w:rPr>
              <w:fldChar w:fldCharType="end"/>
            </w:r>
          </w:hyperlink>
        </w:p>
        <w:p w:rsidR="00294BEB" w:rsidRDefault="00294BEB">
          <w:pPr>
            <w:pStyle w:val="TOC2"/>
            <w:rPr>
              <w:rFonts w:asciiTheme="minorHAnsi" w:eastAsiaTheme="minorEastAsia" w:hAnsiTheme="minorHAnsi" w:cstheme="minorBidi"/>
              <w:noProof/>
              <w:sz w:val="22"/>
              <w:szCs w:val="22"/>
            </w:rPr>
          </w:pPr>
          <w:hyperlink w:anchor="_Toc449189411" w:history="1">
            <w:r w:rsidRPr="00C57603">
              <w:rPr>
                <w:rStyle w:val="Hyperlink"/>
                <w:noProof/>
              </w:rPr>
              <w:t>1. TÍNH CẤP THIẾT CỦA ĐỀ TÀI</w:t>
            </w:r>
            <w:r>
              <w:rPr>
                <w:noProof/>
                <w:webHidden/>
              </w:rPr>
              <w:tab/>
            </w:r>
            <w:r>
              <w:rPr>
                <w:noProof/>
                <w:webHidden/>
              </w:rPr>
              <w:fldChar w:fldCharType="begin"/>
            </w:r>
            <w:r>
              <w:rPr>
                <w:noProof/>
                <w:webHidden/>
              </w:rPr>
              <w:instrText xml:space="preserve"> PAGEREF _Toc449189411 \h </w:instrText>
            </w:r>
            <w:r>
              <w:rPr>
                <w:noProof/>
                <w:webHidden/>
              </w:rPr>
            </w:r>
            <w:r>
              <w:rPr>
                <w:noProof/>
                <w:webHidden/>
              </w:rPr>
              <w:fldChar w:fldCharType="separate"/>
            </w:r>
            <w:r>
              <w:rPr>
                <w:noProof/>
                <w:webHidden/>
              </w:rPr>
              <w:t>4</w:t>
            </w:r>
            <w:r>
              <w:rPr>
                <w:noProof/>
                <w:webHidden/>
              </w:rPr>
              <w:fldChar w:fldCharType="end"/>
            </w:r>
          </w:hyperlink>
        </w:p>
        <w:p w:rsidR="00294BEB" w:rsidRDefault="00294BEB">
          <w:pPr>
            <w:pStyle w:val="TOC2"/>
            <w:rPr>
              <w:rFonts w:asciiTheme="minorHAnsi" w:eastAsiaTheme="minorEastAsia" w:hAnsiTheme="minorHAnsi" w:cstheme="minorBidi"/>
              <w:noProof/>
              <w:sz w:val="22"/>
              <w:szCs w:val="22"/>
            </w:rPr>
          </w:pPr>
          <w:hyperlink w:anchor="_Toc449189412" w:history="1">
            <w:r w:rsidRPr="00C57603">
              <w:rPr>
                <w:rStyle w:val="Hyperlink"/>
                <w:noProof/>
              </w:rPr>
              <w:t>2. TỔNG QUAN TÌNH HÌNH NGHIÊN CỨU</w:t>
            </w:r>
            <w:r>
              <w:rPr>
                <w:noProof/>
                <w:webHidden/>
              </w:rPr>
              <w:tab/>
            </w:r>
            <w:r>
              <w:rPr>
                <w:noProof/>
                <w:webHidden/>
              </w:rPr>
              <w:fldChar w:fldCharType="begin"/>
            </w:r>
            <w:r>
              <w:rPr>
                <w:noProof/>
                <w:webHidden/>
              </w:rPr>
              <w:instrText xml:space="preserve"> PAGEREF _Toc449189412 \h </w:instrText>
            </w:r>
            <w:r>
              <w:rPr>
                <w:noProof/>
                <w:webHidden/>
              </w:rPr>
            </w:r>
            <w:r>
              <w:rPr>
                <w:noProof/>
                <w:webHidden/>
              </w:rPr>
              <w:fldChar w:fldCharType="separate"/>
            </w:r>
            <w:r>
              <w:rPr>
                <w:noProof/>
                <w:webHidden/>
              </w:rPr>
              <w:t>5</w:t>
            </w:r>
            <w:r>
              <w:rPr>
                <w:noProof/>
                <w:webHidden/>
              </w:rPr>
              <w:fldChar w:fldCharType="end"/>
            </w:r>
          </w:hyperlink>
        </w:p>
        <w:p w:rsidR="00294BEB" w:rsidRDefault="00294BEB">
          <w:pPr>
            <w:pStyle w:val="TOC3"/>
            <w:rPr>
              <w:rFonts w:asciiTheme="minorHAnsi" w:eastAsiaTheme="minorEastAsia" w:hAnsiTheme="minorHAnsi" w:cstheme="minorBidi"/>
              <w:noProof/>
              <w:sz w:val="22"/>
              <w:szCs w:val="22"/>
            </w:rPr>
          </w:pPr>
          <w:hyperlink w:anchor="_Toc449189413" w:history="1">
            <w:r w:rsidRPr="00C57603">
              <w:rPr>
                <w:rStyle w:val="Hyperlink"/>
                <w:noProof/>
              </w:rPr>
              <w:t>2.1. Những nghiên cứu về hoạt động liên kết đào tạo giữa các trường cao đẳng kỹ thuật và doanh nghiệp</w:t>
            </w:r>
            <w:r>
              <w:rPr>
                <w:noProof/>
                <w:webHidden/>
              </w:rPr>
              <w:tab/>
            </w:r>
            <w:r>
              <w:rPr>
                <w:noProof/>
                <w:webHidden/>
              </w:rPr>
              <w:fldChar w:fldCharType="begin"/>
            </w:r>
            <w:r>
              <w:rPr>
                <w:noProof/>
                <w:webHidden/>
              </w:rPr>
              <w:instrText xml:space="preserve"> PAGEREF _Toc449189413 \h </w:instrText>
            </w:r>
            <w:r>
              <w:rPr>
                <w:noProof/>
                <w:webHidden/>
              </w:rPr>
            </w:r>
            <w:r>
              <w:rPr>
                <w:noProof/>
                <w:webHidden/>
              </w:rPr>
              <w:fldChar w:fldCharType="separate"/>
            </w:r>
            <w:r>
              <w:rPr>
                <w:noProof/>
                <w:webHidden/>
              </w:rPr>
              <w:t>5</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14" w:history="1">
            <w:r w:rsidRPr="00C57603">
              <w:rPr>
                <w:rStyle w:val="Hyperlink"/>
                <w:noProof/>
              </w:rPr>
              <w:t>2.1.1. Ở nước ngoài</w:t>
            </w:r>
            <w:r>
              <w:rPr>
                <w:noProof/>
                <w:webHidden/>
              </w:rPr>
              <w:tab/>
            </w:r>
            <w:r>
              <w:rPr>
                <w:noProof/>
                <w:webHidden/>
              </w:rPr>
              <w:fldChar w:fldCharType="begin"/>
            </w:r>
            <w:r>
              <w:rPr>
                <w:noProof/>
                <w:webHidden/>
              </w:rPr>
              <w:instrText xml:space="preserve"> PAGEREF _Toc449189414 \h </w:instrText>
            </w:r>
            <w:r>
              <w:rPr>
                <w:noProof/>
                <w:webHidden/>
              </w:rPr>
            </w:r>
            <w:r>
              <w:rPr>
                <w:noProof/>
                <w:webHidden/>
              </w:rPr>
              <w:fldChar w:fldCharType="separate"/>
            </w:r>
            <w:r>
              <w:rPr>
                <w:noProof/>
                <w:webHidden/>
              </w:rPr>
              <w:t>5</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15" w:history="1">
            <w:r w:rsidRPr="00C57603">
              <w:rPr>
                <w:rStyle w:val="Hyperlink"/>
                <w:noProof/>
              </w:rPr>
              <w:t>2.1.2. Ở  trong nước</w:t>
            </w:r>
            <w:r>
              <w:rPr>
                <w:noProof/>
                <w:webHidden/>
              </w:rPr>
              <w:tab/>
            </w:r>
            <w:r>
              <w:rPr>
                <w:noProof/>
                <w:webHidden/>
              </w:rPr>
              <w:fldChar w:fldCharType="begin"/>
            </w:r>
            <w:r>
              <w:rPr>
                <w:noProof/>
                <w:webHidden/>
              </w:rPr>
              <w:instrText xml:space="preserve"> PAGEREF _Toc449189415 \h </w:instrText>
            </w:r>
            <w:r>
              <w:rPr>
                <w:noProof/>
                <w:webHidden/>
              </w:rPr>
            </w:r>
            <w:r>
              <w:rPr>
                <w:noProof/>
                <w:webHidden/>
              </w:rPr>
              <w:fldChar w:fldCharType="separate"/>
            </w:r>
            <w:r>
              <w:rPr>
                <w:noProof/>
                <w:webHidden/>
              </w:rPr>
              <w:t>6</w:t>
            </w:r>
            <w:r>
              <w:rPr>
                <w:noProof/>
                <w:webHidden/>
              </w:rPr>
              <w:fldChar w:fldCharType="end"/>
            </w:r>
          </w:hyperlink>
        </w:p>
        <w:p w:rsidR="00294BEB" w:rsidRDefault="00294BEB">
          <w:pPr>
            <w:pStyle w:val="TOC3"/>
            <w:rPr>
              <w:rFonts w:asciiTheme="minorHAnsi" w:eastAsiaTheme="minorEastAsia" w:hAnsiTheme="minorHAnsi" w:cstheme="minorBidi"/>
              <w:noProof/>
              <w:sz w:val="22"/>
              <w:szCs w:val="22"/>
            </w:rPr>
          </w:pPr>
          <w:hyperlink w:anchor="_Toc449189416" w:history="1">
            <w:r w:rsidRPr="00C57603">
              <w:rPr>
                <w:rStyle w:val="Hyperlink"/>
                <w:noProof/>
              </w:rPr>
              <w:t>2.2. Các khái niệm cơ bản</w:t>
            </w:r>
            <w:r>
              <w:rPr>
                <w:noProof/>
                <w:webHidden/>
              </w:rPr>
              <w:tab/>
            </w:r>
            <w:r>
              <w:rPr>
                <w:noProof/>
                <w:webHidden/>
              </w:rPr>
              <w:fldChar w:fldCharType="begin"/>
            </w:r>
            <w:r>
              <w:rPr>
                <w:noProof/>
                <w:webHidden/>
              </w:rPr>
              <w:instrText xml:space="preserve"> PAGEREF _Toc449189416 \h </w:instrText>
            </w:r>
            <w:r>
              <w:rPr>
                <w:noProof/>
                <w:webHidden/>
              </w:rPr>
            </w:r>
            <w:r>
              <w:rPr>
                <w:noProof/>
                <w:webHidden/>
              </w:rPr>
              <w:fldChar w:fldCharType="separate"/>
            </w:r>
            <w:r>
              <w:rPr>
                <w:noProof/>
                <w:webHidden/>
              </w:rPr>
              <w:t>7</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17" w:history="1">
            <w:r w:rsidRPr="00C57603">
              <w:rPr>
                <w:rStyle w:val="Hyperlink"/>
                <w:noProof/>
              </w:rPr>
              <w:t>2.2.1. Quản lý</w:t>
            </w:r>
            <w:r>
              <w:rPr>
                <w:noProof/>
                <w:webHidden/>
              </w:rPr>
              <w:tab/>
            </w:r>
            <w:r>
              <w:rPr>
                <w:noProof/>
                <w:webHidden/>
              </w:rPr>
              <w:fldChar w:fldCharType="begin"/>
            </w:r>
            <w:r>
              <w:rPr>
                <w:noProof/>
                <w:webHidden/>
              </w:rPr>
              <w:instrText xml:space="preserve"> PAGEREF _Toc449189417 \h </w:instrText>
            </w:r>
            <w:r>
              <w:rPr>
                <w:noProof/>
                <w:webHidden/>
              </w:rPr>
            </w:r>
            <w:r>
              <w:rPr>
                <w:noProof/>
                <w:webHidden/>
              </w:rPr>
              <w:fldChar w:fldCharType="separate"/>
            </w:r>
            <w:r>
              <w:rPr>
                <w:noProof/>
                <w:webHidden/>
              </w:rPr>
              <w:t>7</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18" w:history="1">
            <w:r w:rsidRPr="00C57603">
              <w:rPr>
                <w:rStyle w:val="Hyperlink"/>
                <w:noProof/>
              </w:rPr>
              <w:t>2.2.2. Quản lý giáo dục</w:t>
            </w:r>
            <w:r>
              <w:rPr>
                <w:noProof/>
                <w:webHidden/>
              </w:rPr>
              <w:tab/>
            </w:r>
            <w:r>
              <w:rPr>
                <w:noProof/>
                <w:webHidden/>
              </w:rPr>
              <w:fldChar w:fldCharType="begin"/>
            </w:r>
            <w:r>
              <w:rPr>
                <w:noProof/>
                <w:webHidden/>
              </w:rPr>
              <w:instrText xml:space="preserve"> PAGEREF _Toc449189418 \h </w:instrText>
            </w:r>
            <w:r>
              <w:rPr>
                <w:noProof/>
                <w:webHidden/>
              </w:rPr>
            </w:r>
            <w:r>
              <w:rPr>
                <w:noProof/>
                <w:webHidden/>
              </w:rPr>
              <w:fldChar w:fldCharType="separate"/>
            </w:r>
            <w:r>
              <w:rPr>
                <w:noProof/>
                <w:webHidden/>
              </w:rPr>
              <w:t>7</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19" w:history="1">
            <w:r w:rsidRPr="00C57603">
              <w:rPr>
                <w:rStyle w:val="Hyperlink"/>
                <w:noProof/>
              </w:rPr>
              <w:t>2.2.3. Nhà trường</w:t>
            </w:r>
            <w:r>
              <w:rPr>
                <w:noProof/>
                <w:webHidden/>
              </w:rPr>
              <w:tab/>
            </w:r>
            <w:r>
              <w:rPr>
                <w:noProof/>
                <w:webHidden/>
              </w:rPr>
              <w:fldChar w:fldCharType="begin"/>
            </w:r>
            <w:r>
              <w:rPr>
                <w:noProof/>
                <w:webHidden/>
              </w:rPr>
              <w:instrText xml:space="preserve"> PAGEREF _Toc449189419 \h </w:instrText>
            </w:r>
            <w:r>
              <w:rPr>
                <w:noProof/>
                <w:webHidden/>
              </w:rPr>
            </w:r>
            <w:r>
              <w:rPr>
                <w:noProof/>
                <w:webHidden/>
              </w:rPr>
              <w:fldChar w:fldCharType="separate"/>
            </w:r>
            <w:r>
              <w:rPr>
                <w:noProof/>
                <w:webHidden/>
              </w:rPr>
              <w:t>8</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20" w:history="1">
            <w:r w:rsidRPr="00C57603">
              <w:rPr>
                <w:rStyle w:val="Hyperlink"/>
                <w:noProof/>
              </w:rPr>
              <w:t>2.2.4. Doanh nghiệp</w:t>
            </w:r>
            <w:r>
              <w:rPr>
                <w:noProof/>
                <w:webHidden/>
              </w:rPr>
              <w:tab/>
            </w:r>
            <w:r>
              <w:rPr>
                <w:noProof/>
                <w:webHidden/>
              </w:rPr>
              <w:fldChar w:fldCharType="begin"/>
            </w:r>
            <w:r>
              <w:rPr>
                <w:noProof/>
                <w:webHidden/>
              </w:rPr>
              <w:instrText xml:space="preserve"> PAGEREF _Toc449189420 \h </w:instrText>
            </w:r>
            <w:r>
              <w:rPr>
                <w:noProof/>
                <w:webHidden/>
              </w:rPr>
            </w:r>
            <w:r>
              <w:rPr>
                <w:noProof/>
                <w:webHidden/>
              </w:rPr>
              <w:fldChar w:fldCharType="separate"/>
            </w:r>
            <w:r>
              <w:rPr>
                <w:noProof/>
                <w:webHidden/>
              </w:rPr>
              <w:t>8</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21" w:history="1">
            <w:r w:rsidRPr="00C57603">
              <w:rPr>
                <w:rStyle w:val="Hyperlink"/>
                <w:noProof/>
              </w:rPr>
              <w:t>2.2.5. Hoạt động liên kết đào tạo nghề</w:t>
            </w:r>
            <w:r>
              <w:rPr>
                <w:noProof/>
                <w:webHidden/>
              </w:rPr>
              <w:tab/>
            </w:r>
            <w:r>
              <w:rPr>
                <w:noProof/>
                <w:webHidden/>
              </w:rPr>
              <w:fldChar w:fldCharType="begin"/>
            </w:r>
            <w:r>
              <w:rPr>
                <w:noProof/>
                <w:webHidden/>
              </w:rPr>
              <w:instrText xml:space="preserve"> PAGEREF _Toc449189421 \h </w:instrText>
            </w:r>
            <w:r>
              <w:rPr>
                <w:noProof/>
                <w:webHidden/>
              </w:rPr>
            </w:r>
            <w:r>
              <w:rPr>
                <w:noProof/>
                <w:webHidden/>
              </w:rPr>
              <w:fldChar w:fldCharType="separate"/>
            </w:r>
            <w:r>
              <w:rPr>
                <w:noProof/>
                <w:webHidden/>
              </w:rPr>
              <w:t>8</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22" w:history="1">
            <w:r w:rsidRPr="00C57603">
              <w:rPr>
                <w:rStyle w:val="Hyperlink"/>
                <w:noProof/>
              </w:rPr>
              <w:t>2.2.6. Chất lượng đào tạo nghề</w:t>
            </w:r>
            <w:r>
              <w:rPr>
                <w:noProof/>
                <w:webHidden/>
              </w:rPr>
              <w:tab/>
            </w:r>
            <w:r>
              <w:rPr>
                <w:noProof/>
                <w:webHidden/>
              </w:rPr>
              <w:fldChar w:fldCharType="begin"/>
            </w:r>
            <w:r>
              <w:rPr>
                <w:noProof/>
                <w:webHidden/>
              </w:rPr>
              <w:instrText xml:space="preserve"> PAGEREF _Toc449189422 \h </w:instrText>
            </w:r>
            <w:r>
              <w:rPr>
                <w:noProof/>
                <w:webHidden/>
              </w:rPr>
            </w:r>
            <w:r>
              <w:rPr>
                <w:noProof/>
                <w:webHidden/>
              </w:rPr>
              <w:fldChar w:fldCharType="separate"/>
            </w:r>
            <w:r>
              <w:rPr>
                <w:noProof/>
                <w:webHidden/>
              </w:rPr>
              <w:t>9</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23" w:history="1">
            <w:r w:rsidRPr="00C57603">
              <w:rPr>
                <w:rStyle w:val="Hyperlink"/>
                <w:noProof/>
              </w:rPr>
              <w:t>2.2.7. Giải pháp</w:t>
            </w:r>
            <w:r>
              <w:rPr>
                <w:noProof/>
                <w:webHidden/>
              </w:rPr>
              <w:tab/>
            </w:r>
            <w:r>
              <w:rPr>
                <w:noProof/>
                <w:webHidden/>
              </w:rPr>
              <w:fldChar w:fldCharType="begin"/>
            </w:r>
            <w:r>
              <w:rPr>
                <w:noProof/>
                <w:webHidden/>
              </w:rPr>
              <w:instrText xml:space="preserve"> PAGEREF _Toc449189423 \h </w:instrText>
            </w:r>
            <w:r>
              <w:rPr>
                <w:noProof/>
                <w:webHidden/>
              </w:rPr>
            </w:r>
            <w:r>
              <w:rPr>
                <w:noProof/>
                <w:webHidden/>
              </w:rPr>
              <w:fldChar w:fldCharType="separate"/>
            </w:r>
            <w:r>
              <w:rPr>
                <w:noProof/>
                <w:webHidden/>
              </w:rPr>
              <w:t>10</w:t>
            </w:r>
            <w:r>
              <w:rPr>
                <w:noProof/>
                <w:webHidden/>
              </w:rPr>
              <w:fldChar w:fldCharType="end"/>
            </w:r>
          </w:hyperlink>
        </w:p>
        <w:p w:rsidR="00294BEB" w:rsidRDefault="00294BEB">
          <w:pPr>
            <w:pStyle w:val="TOC2"/>
            <w:rPr>
              <w:rFonts w:asciiTheme="minorHAnsi" w:eastAsiaTheme="minorEastAsia" w:hAnsiTheme="minorHAnsi" w:cstheme="minorBidi"/>
              <w:noProof/>
              <w:sz w:val="22"/>
              <w:szCs w:val="22"/>
            </w:rPr>
          </w:pPr>
          <w:hyperlink w:anchor="_Toc449189424" w:history="1">
            <w:r w:rsidRPr="00C57603">
              <w:rPr>
                <w:rStyle w:val="Hyperlink"/>
                <w:noProof/>
              </w:rPr>
              <w:t>3. LÝ LUẬN VỀ QUẢN LÝ HOẠT ĐỘNG LIÊN KẾT GIỮA TRƯỜNG CAO ĐẲNG KỸ THUẬT VÀ DOANH NGHIỆP</w:t>
            </w:r>
            <w:r>
              <w:rPr>
                <w:noProof/>
                <w:webHidden/>
              </w:rPr>
              <w:tab/>
            </w:r>
            <w:r>
              <w:rPr>
                <w:noProof/>
                <w:webHidden/>
              </w:rPr>
              <w:fldChar w:fldCharType="begin"/>
            </w:r>
            <w:r>
              <w:rPr>
                <w:noProof/>
                <w:webHidden/>
              </w:rPr>
              <w:instrText xml:space="preserve"> PAGEREF _Toc449189424 \h </w:instrText>
            </w:r>
            <w:r>
              <w:rPr>
                <w:noProof/>
                <w:webHidden/>
              </w:rPr>
            </w:r>
            <w:r>
              <w:rPr>
                <w:noProof/>
                <w:webHidden/>
              </w:rPr>
              <w:fldChar w:fldCharType="separate"/>
            </w:r>
            <w:r>
              <w:rPr>
                <w:noProof/>
                <w:webHidden/>
              </w:rPr>
              <w:t>10</w:t>
            </w:r>
            <w:r>
              <w:rPr>
                <w:noProof/>
                <w:webHidden/>
              </w:rPr>
              <w:fldChar w:fldCharType="end"/>
            </w:r>
          </w:hyperlink>
        </w:p>
        <w:p w:rsidR="00294BEB" w:rsidRDefault="00294BEB">
          <w:pPr>
            <w:pStyle w:val="TOC3"/>
            <w:rPr>
              <w:rFonts w:asciiTheme="minorHAnsi" w:eastAsiaTheme="minorEastAsia" w:hAnsiTheme="minorHAnsi" w:cstheme="minorBidi"/>
              <w:noProof/>
              <w:sz w:val="22"/>
              <w:szCs w:val="22"/>
            </w:rPr>
          </w:pPr>
          <w:hyperlink w:anchor="_Toc449189425" w:history="1">
            <w:r w:rsidRPr="00C57603">
              <w:rPr>
                <w:rStyle w:val="Hyperlink"/>
                <w:noProof/>
              </w:rPr>
              <w:t>3.1. Mục đích quản lý hoạt động liên kết  đào tạo giữa trường cao đẳng kỹ thuật và doanh nghiệp</w:t>
            </w:r>
            <w:r>
              <w:rPr>
                <w:noProof/>
                <w:webHidden/>
              </w:rPr>
              <w:tab/>
            </w:r>
            <w:r>
              <w:rPr>
                <w:noProof/>
                <w:webHidden/>
              </w:rPr>
              <w:fldChar w:fldCharType="begin"/>
            </w:r>
            <w:r>
              <w:rPr>
                <w:noProof/>
                <w:webHidden/>
              </w:rPr>
              <w:instrText xml:space="preserve"> PAGEREF _Toc449189425 \h </w:instrText>
            </w:r>
            <w:r>
              <w:rPr>
                <w:noProof/>
                <w:webHidden/>
              </w:rPr>
            </w:r>
            <w:r>
              <w:rPr>
                <w:noProof/>
                <w:webHidden/>
              </w:rPr>
              <w:fldChar w:fldCharType="separate"/>
            </w:r>
            <w:r>
              <w:rPr>
                <w:noProof/>
                <w:webHidden/>
              </w:rPr>
              <w:t>10</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26" w:history="1">
            <w:r w:rsidRPr="00C57603">
              <w:rPr>
                <w:rStyle w:val="Hyperlink"/>
                <w:noProof/>
              </w:rPr>
              <w:t>3.1.1. Đào tạo nhân lực đáp ứng mục tiêu phát triển kinh tế - xã hội</w:t>
            </w:r>
            <w:r>
              <w:rPr>
                <w:noProof/>
                <w:webHidden/>
              </w:rPr>
              <w:tab/>
            </w:r>
            <w:r>
              <w:rPr>
                <w:noProof/>
                <w:webHidden/>
              </w:rPr>
              <w:fldChar w:fldCharType="begin"/>
            </w:r>
            <w:r>
              <w:rPr>
                <w:noProof/>
                <w:webHidden/>
              </w:rPr>
              <w:instrText xml:space="preserve"> PAGEREF _Toc449189426 \h </w:instrText>
            </w:r>
            <w:r>
              <w:rPr>
                <w:noProof/>
                <w:webHidden/>
              </w:rPr>
            </w:r>
            <w:r>
              <w:rPr>
                <w:noProof/>
                <w:webHidden/>
              </w:rPr>
              <w:fldChar w:fldCharType="separate"/>
            </w:r>
            <w:r>
              <w:rPr>
                <w:noProof/>
                <w:webHidden/>
              </w:rPr>
              <w:t>10</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27" w:history="1">
            <w:r w:rsidRPr="00C57603">
              <w:rPr>
                <w:rStyle w:val="Hyperlink"/>
                <w:noProof/>
              </w:rPr>
              <w:t>3.1.2. Đảm bảo hài hòa cung – cầu lao động kỹ thuật cho thị trường lao động</w:t>
            </w:r>
            <w:r>
              <w:rPr>
                <w:noProof/>
                <w:webHidden/>
              </w:rPr>
              <w:tab/>
            </w:r>
            <w:r>
              <w:rPr>
                <w:noProof/>
                <w:webHidden/>
              </w:rPr>
              <w:fldChar w:fldCharType="begin"/>
            </w:r>
            <w:r>
              <w:rPr>
                <w:noProof/>
                <w:webHidden/>
              </w:rPr>
              <w:instrText xml:space="preserve"> PAGEREF _Toc449189427 \h </w:instrText>
            </w:r>
            <w:r>
              <w:rPr>
                <w:noProof/>
                <w:webHidden/>
              </w:rPr>
            </w:r>
            <w:r>
              <w:rPr>
                <w:noProof/>
                <w:webHidden/>
              </w:rPr>
              <w:fldChar w:fldCharType="separate"/>
            </w:r>
            <w:r>
              <w:rPr>
                <w:noProof/>
                <w:webHidden/>
              </w:rPr>
              <w:t>11</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28" w:history="1">
            <w:r w:rsidRPr="00C57603">
              <w:rPr>
                <w:rStyle w:val="Hyperlink"/>
                <w:noProof/>
              </w:rPr>
              <w:t>3.1.3. Đảm bảo chất lượng và hiệu quả trong đào tạo nhân lực</w:t>
            </w:r>
            <w:r>
              <w:rPr>
                <w:noProof/>
                <w:webHidden/>
              </w:rPr>
              <w:tab/>
            </w:r>
            <w:r>
              <w:rPr>
                <w:noProof/>
                <w:webHidden/>
              </w:rPr>
              <w:fldChar w:fldCharType="begin"/>
            </w:r>
            <w:r>
              <w:rPr>
                <w:noProof/>
                <w:webHidden/>
              </w:rPr>
              <w:instrText xml:space="preserve"> PAGEREF _Toc449189428 \h </w:instrText>
            </w:r>
            <w:r>
              <w:rPr>
                <w:noProof/>
                <w:webHidden/>
              </w:rPr>
            </w:r>
            <w:r>
              <w:rPr>
                <w:noProof/>
                <w:webHidden/>
              </w:rPr>
              <w:fldChar w:fldCharType="separate"/>
            </w:r>
            <w:r>
              <w:rPr>
                <w:noProof/>
                <w:webHidden/>
              </w:rPr>
              <w:t>11</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29" w:history="1">
            <w:r w:rsidRPr="00C57603">
              <w:rPr>
                <w:rStyle w:val="Hyperlink"/>
                <w:noProof/>
              </w:rPr>
              <w:t>3.1.4. Xã hội hóa trong đào tạo nguồn nhân lực</w:t>
            </w:r>
            <w:r>
              <w:rPr>
                <w:noProof/>
                <w:webHidden/>
              </w:rPr>
              <w:tab/>
            </w:r>
            <w:r>
              <w:rPr>
                <w:noProof/>
                <w:webHidden/>
              </w:rPr>
              <w:fldChar w:fldCharType="begin"/>
            </w:r>
            <w:r>
              <w:rPr>
                <w:noProof/>
                <w:webHidden/>
              </w:rPr>
              <w:instrText xml:space="preserve"> PAGEREF _Toc449189429 \h </w:instrText>
            </w:r>
            <w:r>
              <w:rPr>
                <w:noProof/>
                <w:webHidden/>
              </w:rPr>
            </w:r>
            <w:r>
              <w:rPr>
                <w:noProof/>
                <w:webHidden/>
              </w:rPr>
              <w:fldChar w:fldCharType="separate"/>
            </w:r>
            <w:r>
              <w:rPr>
                <w:noProof/>
                <w:webHidden/>
              </w:rPr>
              <w:t>11</w:t>
            </w:r>
            <w:r>
              <w:rPr>
                <w:noProof/>
                <w:webHidden/>
              </w:rPr>
              <w:fldChar w:fldCharType="end"/>
            </w:r>
          </w:hyperlink>
        </w:p>
        <w:p w:rsidR="00294BEB" w:rsidRDefault="00294BEB">
          <w:pPr>
            <w:pStyle w:val="TOC3"/>
            <w:rPr>
              <w:rFonts w:asciiTheme="minorHAnsi" w:eastAsiaTheme="minorEastAsia" w:hAnsiTheme="minorHAnsi" w:cstheme="minorBidi"/>
              <w:noProof/>
              <w:sz w:val="22"/>
              <w:szCs w:val="22"/>
            </w:rPr>
          </w:pPr>
          <w:hyperlink w:anchor="_Toc449189430" w:history="1">
            <w:r w:rsidRPr="00C57603">
              <w:rPr>
                <w:rStyle w:val="Hyperlink"/>
                <w:noProof/>
              </w:rPr>
              <w:t>3.2. Nội dung quản lý hoạt động liên kết  đào tạo giữa trường cao đẳng kỹ thuật và doanh nghiệp</w:t>
            </w:r>
            <w:r>
              <w:rPr>
                <w:noProof/>
                <w:webHidden/>
              </w:rPr>
              <w:tab/>
            </w:r>
            <w:r>
              <w:rPr>
                <w:noProof/>
                <w:webHidden/>
              </w:rPr>
              <w:fldChar w:fldCharType="begin"/>
            </w:r>
            <w:r>
              <w:rPr>
                <w:noProof/>
                <w:webHidden/>
              </w:rPr>
              <w:instrText xml:space="preserve"> PAGEREF _Toc449189430 \h </w:instrText>
            </w:r>
            <w:r>
              <w:rPr>
                <w:noProof/>
                <w:webHidden/>
              </w:rPr>
            </w:r>
            <w:r>
              <w:rPr>
                <w:noProof/>
                <w:webHidden/>
              </w:rPr>
              <w:fldChar w:fldCharType="separate"/>
            </w:r>
            <w:r>
              <w:rPr>
                <w:noProof/>
                <w:webHidden/>
              </w:rPr>
              <w:t>11</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31" w:history="1">
            <w:r w:rsidRPr="00C57603">
              <w:rPr>
                <w:rStyle w:val="Hyperlink"/>
                <w:noProof/>
              </w:rPr>
              <w:t>3.2.1. Quản lý liên kết đào tạo cấp trung ương và cấp địa phương</w:t>
            </w:r>
            <w:r>
              <w:rPr>
                <w:noProof/>
                <w:webHidden/>
              </w:rPr>
              <w:tab/>
            </w:r>
            <w:r>
              <w:rPr>
                <w:noProof/>
                <w:webHidden/>
              </w:rPr>
              <w:fldChar w:fldCharType="begin"/>
            </w:r>
            <w:r>
              <w:rPr>
                <w:noProof/>
                <w:webHidden/>
              </w:rPr>
              <w:instrText xml:space="preserve"> PAGEREF _Toc449189431 \h </w:instrText>
            </w:r>
            <w:r>
              <w:rPr>
                <w:noProof/>
                <w:webHidden/>
              </w:rPr>
            </w:r>
            <w:r>
              <w:rPr>
                <w:noProof/>
                <w:webHidden/>
              </w:rPr>
              <w:fldChar w:fldCharType="separate"/>
            </w:r>
            <w:r>
              <w:rPr>
                <w:noProof/>
                <w:webHidden/>
              </w:rPr>
              <w:t>11</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32" w:history="1">
            <w:r w:rsidRPr="00C57603">
              <w:rPr>
                <w:rStyle w:val="Hyperlink"/>
                <w:noProof/>
              </w:rPr>
              <w:t>3.2.2. Quản lý liên kết đào tạo tại trường Cao đẳng Kỹ thuật</w:t>
            </w:r>
            <w:r>
              <w:rPr>
                <w:noProof/>
                <w:webHidden/>
              </w:rPr>
              <w:tab/>
            </w:r>
            <w:r>
              <w:rPr>
                <w:noProof/>
                <w:webHidden/>
              </w:rPr>
              <w:fldChar w:fldCharType="begin"/>
            </w:r>
            <w:r>
              <w:rPr>
                <w:noProof/>
                <w:webHidden/>
              </w:rPr>
              <w:instrText xml:space="preserve"> PAGEREF _Toc449189432 \h </w:instrText>
            </w:r>
            <w:r>
              <w:rPr>
                <w:noProof/>
                <w:webHidden/>
              </w:rPr>
            </w:r>
            <w:r>
              <w:rPr>
                <w:noProof/>
                <w:webHidden/>
              </w:rPr>
              <w:fldChar w:fldCharType="separate"/>
            </w:r>
            <w:r>
              <w:rPr>
                <w:noProof/>
                <w:webHidden/>
              </w:rPr>
              <w:t>12</w:t>
            </w:r>
            <w:r>
              <w:rPr>
                <w:noProof/>
                <w:webHidden/>
              </w:rPr>
              <w:fldChar w:fldCharType="end"/>
            </w:r>
          </w:hyperlink>
        </w:p>
        <w:p w:rsidR="00294BEB" w:rsidRDefault="00294BEB">
          <w:pPr>
            <w:pStyle w:val="TOC3"/>
            <w:rPr>
              <w:rFonts w:asciiTheme="minorHAnsi" w:eastAsiaTheme="minorEastAsia" w:hAnsiTheme="minorHAnsi" w:cstheme="minorBidi"/>
              <w:noProof/>
              <w:sz w:val="22"/>
              <w:szCs w:val="22"/>
            </w:rPr>
          </w:pPr>
          <w:hyperlink w:anchor="_Toc449189433" w:history="1">
            <w:r w:rsidRPr="00C57603">
              <w:rPr>
                <w:rStyle w:val="Hyperlink"/>
                <w:noProof/>
              </w:rPr>
              <w:t>3.3. Mô hình quản lý hoạt động liên kết  đào tạo giữa trường cao đẳng kỹ thuật và doanh nghiệp</w:t>
            </w:r>
            <w:r>
              <w:rPr>
                <w:noProof/>
                <w:webHidden/>
              </w:rPr>
              <w:tab/>
            </w:r>
            <w:r>
              <w:rPr>
                <w:noProof/>
                <w:webHidden/>
              </w:rPr>
              <w:fldChar w:fldCharType="begin"/>
            </w:r>
            <w:r>
              <w:rPr>
                <w:noProof/>
                <w:webHidden/>
              </w:rPr>
              <w:instrText xml:space="preserve"> PAGEREF _Toc449189433 \h </w:instrText>
            </w:r>
            <w:r>
              <w:rPr>
                <w:noProof/>
                <w:webHidden/>
              </w:rPr>
            </w:r>
            <w:r>
              <w:rPr>
                <w:noProof/>
                <w:webHidden/>
              </w:rPr>
              <w:fldChar w:fldCharType="separate"/>
            </w:r>
            <w:r>
              <w:rPr>
                <w:noProof/>
                <w:webHidden/>
              </w:rPr>
              <w:t>13</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34" w:history="1">
            <w:r w:rsidRPr="00C57603">
              <w:rPr>
                <w:rStyle w:val="Hyperlink"/>
                <w:noProof/>
              </w:rPr>
              <w:t>3.3.1. Mô hình liên kết trên cơ sở quan hệ sở hữu</w:t>
            </w:r>
            <w:r>
              <w:rPr>
                <w:noProof/>
                <w:webHidden/>
              </w:rPr>
              <w:tab/>
            </w:r>
            <w:r>
              <w:rPr>
                <w:noProof/>
                <w:webHidden/>
              </w:rPr>
              <w:fldChar w:fldCharType="begin"/>
            </w:r>
            <w:r>
              <w:rPr>
                <w:noProof/>
                <w:webHidden/>
              </w:rPr>
              <w:instrText xml:space="preserve"> PAGEREF _Toc449189434 \h </w:instrText>
            </w:r>
            <w:r>
              <w:rPr>
                <w:noProof/>
                <w:webHidden/>
              </w:rPr>
            </w:r>
            <w:r>
              <w:rPr>
                <w:noProof/>
                <w:webHidden/>
              </w:rPr>
              <w:fldChar w:fldCharType="separate"/>
            </w:r>
            <w:r>
              <w:rPr>
                <w:noProof/>
                <w:webHidden/>
              </w:rPr>
              <w:t>13</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35" w:history="1">
            <w:r w:rsidRPr="00C57603">
              <w:rPr>
                <w:rStyle w:val="Hyperlink"/>
                <w:noProof/>
              </w:rPr>
              <w:t>3.3.2. Mô hình liên kết trên cơ sở tổ chức quá trình đào tạo</w:t>
            </w:r>
            <w:r>
              <w:rPr>
                <w:noProof/>
                <w:webHidden/>
              </w:rPr>
              <w:tab/>
            </w:r>
            <w:r>
              <w:rPr>
                <w:noProof/>
                <w:webHidden/>
              </w:rPr>
              <w:fldChar w:fldCharType="begin"/>
            </w:r>
            <w:r>
              <w:rPr>
                <w:noProof/>
                <w:webHidden/>
              </w:rPr>
              <w:instrText xml:space="preserve"> PAGEREF _Toc449189435 \h </w:instrText>
            </w:r>
            <w:r>
              <w:rPr>
                <w:noProof/>
                <w:webHidden/>
              </w:rPr>
            </w:r>
            <w:r>
              <w:rPr>
                <w:noProof/>
                <w:webHidden/>
              </w:rPr>
              <w:fldChar w:fldCharType="separate"/>
            </w:r>
            <w:r>
              <w:rPr>
                <w:noProof/>
                <w:webHidden/>
              </w:rPr>
              <w:t>13</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36" w:history="1">
            <w:r w:rsidRPr="00C57603">
              <w:rPr>
                <w:rStyle w:val="Hyperlink"/>
                <w:noProof/>
              </w:rPr>
              <w:t>3.3.3. Mô hình liên kết dựa trên mức độ giữa nhà trường và doanh nghiệp</w:t>
            </w:r>
            <w:r>
              <w:rPr>
                <w:noProof/>
                <w:webHidden/>
              </w:rPr>
              <w:tab/>
            </w:r>
            <w:r>
              <w:rPr>
                <w:noProof/>
                <w:webHidden/>
              </w:rPr>
              <w:fldChar w:fldCharType="begin"/>
            </w:r>
            <w:r>
              <w:rPr>
                <w:noProof/>
                <w:webHidden/>
              </w:rPr>
              <w:instrText xml:space="preserve"> PAGEREF _Toc449189436 \h </w:instrText>
            </w:r>
            <w:r>
              <w:rPr>
                <w:noProof/>
                <w:webHidden/>
              </w:rPr>
            </w:r>
            <w:r>
              <w:rPr>
                <w:noProof/>
                <w:webHidden/>
              </w:rPr>
              <w:fldChar w:fldCharType="separate"/>
            </w:r>
            <w:r>
              <w:rPr>
                <w:noProof/>
                <w:webHidden/>
              </w:rPr>
              <w:t>13</w:t>
            </w:r>
            <w:r>
              <w:rPr>
                <w:noProof/>
                <w:webHidden/>
              </w:rPr>
              <w:fldChar w:fldCharType="end"/>
            </w:r>
          </w:hyperlink>
        </w:p>
        <w:p w:rsidR="00294BEB" w:rsidRDefault="00294BEB">
          <w:pPr>
            <w:pStyle w:val="TOC3"/>
            <w:rPr>
              <w:rFonts w:asciiTheme="minorHAnsi" w:eastAsiaTheme="minorEastAsia" w:hAnsiTheme="minorHAnsi" w:cstheme="minorBidi"/>
              <w:noProof/>
              <w:sz w:val="22"/>
              <w:szCs w:val="22"/>
            </w:rPr>
          </w:pPr>
          <w:hyperlink w:anchor="_Toc449189437" w:history="1">
            <w:r w:rsidRPr="00C57603">
              <w:rPr>
                <w:rStyle w:val="Hyperlink"/>
                <w:noProof/>
              </w:rPr>
              <w:t>3.4. Điều kiện quản lý liên kết đào tạo</w:t>
            </w:r>
            <w:r>
              <w:rPr>
                <w:noProof/>
                <w:webHidden/>
              </w:rPr>
              <w:tab/>
            </w:r>
            <w:r>
              <w:rPr>
                <w:noProof/>
                <w:webHidden/>
              </w:rPr>
              <w:fldChar w:fldCharType="begin"/>
            </w:r>
            <w:r>
              <w:rPr>
                <w:noProof/>
                <w:webHidden/>
              </w:rPr>
              <w:instrText xml:space="preserve"> PAGEREF _Toc449189437 \h </w:instrText>
            </w:r>
            <w:r>
              <w:rPr>
                <w:noProof/>
                <w:webHidden/>
              </w:rPr>
            </w:r>
            <w:r>
              <w:rPr>
                <w:noProof/>
                <w:webHidden/>
              </w:rPr>
              <w:fldChar w:fldCharType="separate"/>
            </w:r>
            <w:r>
              <w:rPr>
                <w:noProof/>
                <w:webHidden/>
              </w:rPr>
              <w:t>13</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38" w:history="1">
            <w:r w:rsidRPr="00C57603">
              <w:rPr>
                <w:rStyle w:val="Hyperlink"/>
                <w:noProof/>
              </w:rPr>
              <w:t>3.4.1. Nhu cầu liên kết đào tạo</w:t>
            </w:r>
            <w:r>
              <w:rPr>
                <w:noProof/>
                <w:webHidden/>
              </w:rPr>
              <w:tab/>
            </w:r>
            <w:r>
              <w:rPr>
                <w:noProof/>
                <w:webHidden/>
              </w:rPr>
              <w:fldChar w:fldCharType="begin"/>
            </w:r>
            <w:r>
              <w:rPr>
                <w:noProof/>
                <w:webHidden/>
              </w:rPr>
              <w:instrText xml:space="preserve"> PAGEREF _Toc449189438 \h </w:instrText>
            </w:r>
            <w:r>
              <w:rPr>
                <w:noProof/>
                <w:webHidden/>
              </w:rPr>
            </w:r>
            <w:r>
              <w:rPr>
                <w:noProof/>
                <w:webHidden/>
              </w:rPr>
              <w:fldChar w:fldCharType="separate"/>
            </w:r>
            <w:r>
              <w:rPr>
                <w:noProof/>
                <w:webHidden/>
              </w:rPr>
              <w:t>13</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39" w:history="1">
            <w:r w:rsidRPr="00C57603">
              <w:rPr>
                <w:rStyle w:val="Hyperlink"/>
                <w:noProof/>
              </w:rPr>
              <w:t>3.4.2. Những quy định cơ chế, chính sách, hướng dẫn về quản lý liên kết đào tạo của Nhà nước</w:t>
            </w:r>
            <w:r>
              <w:rPr>
                <w:noProof/>
                <w:webHidden/>
              </w:rPr>
              <w:tab/>
            </w:r>
            <w:r>
              <w:rPr>
                <w:noProof/>
                <w:webHidden/>
              </w:rPr>
              <w:fldChar w:fldCharType="begin"/>
            </w:r>
            <w:r>
              <w:rPr>
                <w:noProof/>
                <w:webHidden/>
              </w:rPr>
              <w:instrText xml:space="preserve"> PAGEREF _Toc449189439 \h </w:instrText>
            </w:r>
            <w:r>
              <w:rPr>
                <w:noProof/>
                <w:webHidden/>
              </w:rPr>
            </w:r>
            <w:r>
              <w:rPr>
                <w:noProof/>
                <w:webHidden/>
              </w:rPr>
              <w:fldChar w:fldCharType="separate"/>
            </w:r>
            <w:r>
              <w:rPr>
                <w:noProof/>
                <w:webHidden/>
              </w:rPr>
              <w:t>13</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40" w:history="1">
            <w:r w:rsidRPr="00C57603">
              <w:rPr>
                <w:rStyle w:val="Hyperlink"/>
                <w:noProof/>
              </w:rPr>
              <w:t>3.4.3. Nhận thức và phương thức trong quản lý liên kết đào tạo</w:t>
            </w:r>
            <w:r>
              <w:rPr>
                <w:noProof/>
                <w:webHidden/>
              </w:rPr>
              <w:tab/>
            </w:r>
            <w:r>
              <w:rPr>
                <w:noProof/>
                <w:webHidden/>
              </w:rPr>
              <w:fldChar w:fldCharType="begin"/>
            </w:r>
            <w:r>
              <w:rPr>
                <w:noProof/>
                <w:webHidden/>
              </w:rPr>
              <w:instrText xml:space="preserve"> PAGEREF _Toc449189440 \h </w:instrText>
            </w:r>
            <w:r>
              <w:rPr>
                <w:noProof/>
                <w:webHidden/>
              </w:rPr>
            </w:r>
            <w:r>
              <w:rPr>
                <w:noProof/>
                <w:webHidden/>
              </w:rPr>
              <w:fldChar w:fldCharType="separate"/>
            </w:r>
            <w:r>
              <w:rPr>
                <w:noProof/>
                <w:webHidden/>
              </w:rPr>
              <w:t>14</w:t>
            </w:r>
            <w:r>
              <w:rPr>
                <w:noProof/>
                <w:webHidden/>
              </w:rPr>
              <w:fldChar w:fldCharType="end"/>
            </w:r>
          </w:hyperlink>
        </w:p>
        <w:p w:rsidR="00294BEB" w:rsidRDefault="00294BEB">
          <w:pPr>
            <w:pStyle w:val="TOC3"/>
            <w:rPr>
              <w:rFonts w:asciiTheme="minorHAnsi" w:eastAsiaTheme="minorEastAsia" w:hAnsiTheme="minorHAnsi" w:cstheme="minorBidi"/>
              <w:noProof/>
              <w:sz w:val="22"/>
              <w:szCs w:val="22"/>
            </w:rPr>
          </w:pPr>
          <w:hyperlink w:anchor="_Toc449189441" w:history="1">
            <w:r w:rsidRPr="00C57603">
              <w:rPr>
                <w:rStyle w:val="Hyperlink"/>
                <w:noProof/>
              </w:rPr>
              <w:t>3.5. Đánh giá quản lý liên kết đào tạo</w:t>
            </w:r>
            <w:r>
              <w:rPr>
                <w:noProof/>
                <w:webHidden/>
              </w:rPr>
              <w:tab/>
            </w:r>
            <w:r>
              <w:rPr>
                <w:noProof/>
                <w:webHidden/>
              </w:rPr>
              <w:fldChar w:fldCharType="begin"/>
            </w:r>
            <w:r>
              <w:rPr>
                <w:noProof/>
                <w:webHidden/>
              </w:rPr>
              <w:instrText xml:space="preserve"> PAGEREF _Toc449189441 \h </w:instrText>
            </w:r>
            <w:r>
              <w:rPr>
                <w:noProof/>
                <w:webHidden/>
              </w:rPr>
            </w:r>
            <w:r>
              <w:rPr>
                <w:noProof/>
                <w:webHidden/>
              </w:rPr>
              <w:fldChar w:fldCharType="separate"/>
            </w:r>
            <w:r>
              <w:rPr>
                <w:noProof/>
                <w:webHidden/>
              </w:rPr>
              <w:t>14</w:t>
            </w:r>
            <w:r>
              <w:rPr>
                <w:noProof/>
                <w:webHidden/>
              </w:rPr>
              <w:fldChar w:fldCharType="end"/>
            </w:r>
          </w:hyperlink>
        </w:p>
        <w:p w:rsidR="00294BEB" w:rsidRDefault="00294BEB">
          <w:pPr>
            <w:pStyle w:val="TOC3"/>
            <w:rPr>
              <w:rFonts w:asciiTheme="minorHAnsi" w:eastAsiaTheme="minorEastAsia" w:hAnsiTheme="minorHAnsi" w:cstheme="minorBidi"/>
              <w:noProof/>
              <w:sz w:val="22"/>
              <w:szCs w:val="22"/>
            </w:rPr>
          </w:pPr>
          <w:hyperlink w:anchor="_Toc449189442" w:history="1">
            <w:r w:rsidRPr="00C57603">
              <w:rPr>
                <w:rStyle w:val="Hyperlink"/>
                <w:noProof/>
              </w:rPr>
              <w:t>3.6. Các yếu tố ảnh hưởng đến quản lý hoạt động liên kết  đào tạo giữa trường cao đẳng kỹ thuật và doanh nghiệp</w:t>
            </w:r>
            <w:r>
              <w:rPr>
                <w:noProof/>
                <w:webHidden/>
              </w:rPr>
              <w:tab/>
            </w:r>
            <w:r>
              <w:rPr>
                <w:noProof/>
                <w:webHidden/>
              </w:rPr>
              <w:fldChar w:fldCharType="begin"/>
            </w:r>
            <w:r>
              <w:rPr>
                <w:noProof/>
                <w:webHidden/>
              </w:rPr>
              <w:instrText xml:space="preserve"> PAGEREF _Toc449189442 \h </w:instrText>
            </w:r>
            <w:r>
              <w:rPr>
                <w:noProof/>
                <w:webHidden/>
              </w:rPr>
            </w:r>
            <w:r>
              <w:rPr>
                <w:noProof/>
                <w:webHidden/>
              </w:rPr>
              <w:fldChar w:fldCharType="separate"/>
            </w:r>
            <w:r>
              <w:rPr>
                <w:noProof/>
                <w:webHidden/>
              </w:rPr>
              <w:t>15</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43" w:history="1">
            <w:r w:rsidRPr="00C57603">
              <w:rPr>
                <w:rStyle w:val="Hyperlink"/>
                <w:noProof/>
              </w:rPr>
              <w:t>3.6.1. Các yếu tố khách quan</w:t>
            </w:r>
            <w:r>
              <w:rPr>
                <w:noProof/>
                <w:webHidden/>
              </w:rPr>
              <w:tab/>
            </w:r>
            <w:r>
              <w:rPr>
                <w:noProof/>
                <w:webHidden/>
              </w:rPr>
              <w:fldChar w:fldCharType="begin"/>
            </w:r>
            <w:r>
              <w:rPr>
                <w:noProof/>
                <w:webHidden/>
              </w:rPr>
              <w:instrText xml:space="preserve"> PAGEREF _Toc449189443 \h </w:instrText>
            </w:r>
            <w:r>
              <w:rPr>
                <w:noProof/>
                <w:webHidden/>
              </w:rPr>
            </w:r>
            <w:r>
              <w:rPr>
                <w:noProof/>
                <w:webHidden/>
              </w:rPr>
              <w:fldChar w:fldCharType="separate"/>
            </w:r>
            <w:r>
              <w:rPr>
                <w:noProof/>
                <w:webHidden/>
              </w:rPr>
              <w:t>15</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44" w:history="1">
            <w:r w:rsidRPr="00C57603">
              <w:rPr>
                <w:rStyle w:val="Hyperlink"/>
                <w:noProof/>
              </w:rPr>
              <w:t>3.6.2. Các yếu tố chủ quan</w:t>
            </w:r>
            <w:r>
              <w:rPr>
                <w:noProof/>
                <w:webHidden/>
              </w:rPr>
              <w:tab/>
            </w:r>
            <w:r>
              <w:rPr>
                <w:noProof/>
                <w:webHidden/>
              </w:rPr>
              <w:fldChar w:fldCharType="begin"/>
            </w:r>
            <w:r>
              <w:rPr>
                <w:noProof/>
                <w:webHidden/>
              </w:rPr>
              <w:instrText xml:space="preserve"> PAGEREF _Toc449189444 \h </w:instrText>
            </w:r>
            <w:r>
              <w:rPr>
                <w:noProof/>
                <w:webHidden/>
              </w:rPr>
            </w:r>
            <w:r>
              <w:rPr>
                <w:noProof/>
                <w:webHidden/>
              </w:rPr>
              <w:fldChar w:fldCharType="separate"/>
            </w:r>
            <w:r>
              <w:rPr>
                <w:noProof/>
                <w:webHidden/>
              </w:rPr>
              <w:t>15</w:t>
            </w:r>
            <w:r>
              <w:rPr>
                <w:noProof/>
                <w:webHidden/>
              </w:rPr>
              <w:fldChar w:fldCharType="end"/>
            </w:r>
          </w:hyperlink>
        </w:p>
        <w:p w:rsidR="00294BEB" w:rsidRDefault="00294BEB">
          <w:pPr>
            <w:pStyle w:val="TOC2"/>
            <w:rPr>
              <w:rFonts w:asciiTheme="minorHAnsi" w:eastAsiaTheme="minorEastAsia" w:hAnsiTheme="minorHAnsi" w:cstheme="minorBidi"/>
              <w:noProof/>
              <w:sz w:val="22"/>
              <w:szCs w:val="22"/>
            </w:rPr>
          </w:pPr>
          <w:hyperlink w:anchor="_Toc449189445" w:history="1">
            <w:r w:rsidRPr="00C57603">
              <w:rPr>
                <w:rStyle w:val="Hyperlink"/>
                <w:noProof/>
              </w:rPr>
              <w:t>4. MỤC ĐÍCH VÀ NHIỆM VỤ NGHIÊN CỨU</w:t>
            </w:r>
            <w:r>
              <w:rPr>
                <w:noProof/>
                <w:webHidden/>
              </w:rPr>
              <w:tab/>
            </w:r>
            <w:r>
              <w:rPr>
                <w:noProof/>
                <w:webHidden/>
              </w:rPr>
              <w:fldChar w:fldCharType="begin"/>
            </w:r>
            <w:r>
              <w:rPr>
                <w:noProof/>
                <w:webHidden/>
              </w:rPr>
              <w:instrText xml:space="preserve"> PAGEREF _Toc449189445 \h </w:instrText>
            </w:r>
            <w:r>
              <w:rPr>
                <w:noProof/>
                <w:webHidden/>
              </w:rPr>
            </w:r>
            <w:r>
              <w:rPr>
                <w:noProof/>
                <w:webHidden/>
              </w:rPr>
              <w:fldChar w:fldCharType="separate"/>
            </w:r>
            <w:r>
              <w:rPr>
                <w:noProof/>
                <w:webHidden/>
              </w:rPr>
              <w:t>16</w:t>
            </w:r>
            <w:r>
              <w:rPr>
                <w:noProof/>
                <w:webHidden/>
              </w:rPr>
              <w:fldChar w:fldCharType="end"/>
            </w:r>
          </w:hyperlink>
        </w:p>
        <w:p w:rsidR="00294BEB" w:rsidRDefault="00294BEB">
          <w:pPr>
            <w:pStyle w:val="TOC3"/>
            <w:rPr>
              <w:rFonts w:asciiTheme="minorHAnsi" w:eastAsiaTheme="minorEastAsia" w:hAnsiTheme="minorHAnsi" w:cstheme="minorBidi"/>
              <w:noProof/>
              <w:sz w:val="22"/>
              <w:szCs w:val="22"/>
            </w:rPr>
          </w:pPr>
          <w:hyperlink w:anchor="_Toc449189446" w:history="1">
            <w:r w:rsidRPr="00C57603">
              <w:rPr>
                <w:rStyle w:val="Hyperlink"/>
                <w:noProof/>
              </w:rPr>
              <w:t>4.1. Mục đích nghiên cứu</w:t>
            </w:r>
            <w:r>
              <w:rPr>
                <w:noProof/>
                <w:webHidden/>
              </w:rPr>
              <w:tab/>
            </w:r>
            <w:r>
              <w:rPr>
                <w:noProof/>
                <w:webHidden/>
              </w:rPr>
              <w:fldChar w:fldCharType="begin"/>
            </w:r>
            <w:r>
              <w:rPr>
                <w:noProof/>
                <w:webHidden/>
              </w:rPr>
              <w:instrText xml:space="preserve"> PAGEREF _Toc449189446 \h </w:instrText>
            </w:r>
            <w:r>
              <w:rPr>
                <w:noProof/>
                <w:webHidden/>
              </w:rPr>
            </w:r>
            <w:r>
              <w:rPr>
                <w:noProof/>
                <w:webHidden/>
              </w:rPr>
              <w:fldChar w:fldCharType="separate"/>
            </w:r>
            <w:r>
              <w:rPr>
                <w:noProof/>
                <w:webHidden/>
              </w:rPr>
              <w:t>16</w:t>
            </w:r>
            <w:r>
              <w:rPr>
                <w:noProof/>
                <w:webHidden/>
              </w:rPr>
              <w:fldChar w:fldCharType="end"/>
            </w:r>
          </w:hyperlink>
        </w:p>
        <w:p w:rsidR="00294BEB" w:rsidRDefault="00294BEB">
          <w:pPr>
            <w:pStyle w:val="TOC3"/>
            <w:rPr>
              <w:rFonts w:asciiTheme="minorHAnsi" w:eastAsiaTheme="minorEastAsia" w:hAnsiTheme="minorHAnsi" w:cstheme="minorBidi"/>
              <w:noProof/>
              <w:sz w:val="22"/>
              <w:szCs w:val="22"/>
            </w:rPr>
          </w:pPr>
          <w:hyperlink w:anchor="_Toc449189447" w:history="1">
            <w:r w:rsidRPr="00C57603">
              <w:rPr>
                <w:rStyle w:val="Hyperlink"/>
                <w:noProof/>
              </w:rPr>
              <w:t>4.2. Nhiệm vụ nghiên cứu</w:t>
            </w:r>
            <w:r>
              <w:rPr>
                <w:noProof/>
                <w:webHidden/>
              </w:rPr>
              <w:tab/>
            </w:r>
            <w:r>
              <w:rPr>
                <w:noProof/>
                <w:webHidden/>
              </w:rPr>
              <w:fldChar w:fldCharType="begin"/>
            </w:r>
            <w:r>
              <w:rPr>
                <w:noProof/>
                <w:webHidden/>
              </w:rPr>
              <w:instrText xml:space="preserve"> PAGEREF _Toc449189447 \h </w:instrText>
            </w:r>
            <w:r>
              <w:rPr>
                <w:noProof/>
                <w:webHidden/>
              </w:rPr>
            </w:r>
            <w:r>
              <w:rPr>
                <w:noProof/>
                <w:webHidden/>
              </w:rPr>
              <w:fldChar w:fldCharType="separate"/>
            </w:r>
            <w:r>
              <w:rPr>
                <w:noProof/>
                <w:webHidden/>
              </w:rPr>
              <w:t>16</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48" w:history="1">
            <w:r w:rsidRPr="00C57603">
              <w:rPr>
                <w:rStyle w:val="Hyperlink"/>
                <w:noProof/>
              </w:rPr>
              <w:t>4.2.1. Nghiên cứu cơ sở lý luận của vấn đề quản lý hoạt động liên kết đào tạo giữa các trường cao đẳng kỹ thuật và doanh nghiệp trên địa bàn Tp. HCM.</w:t>
            </w:r>
            <w:r>
              <w:rPr>
                <w:noProof/>
                <w:webHidden/>
              </w:rPr>
              <w:tab/>
            </w:r>
            <w:r>
              <w:rPr>
                <w:noProof/>
                <w:webHidden/>
              </w:rPr>
              <w:fldChar w:fldCharType="begin"/>
            </w:r>
            <w:r>
              <w:rPr>
                <w:noProof/>
                <w:webHidden/>
              </w:rPr>
              <w:instrText xml:space="preserve"> PAGEREF _Toc449189448 \h </w:instrText>
            </w:r>
            <w:r>
              <w:rPr>
                <w:noProof/>
                <w:webHidden/>
              </w:rPr>
            </w:r>
            <w:r>
              <w:rPr>
                <w:noProof/>
                <w:webHidden/>
              </w:rPr>
              <w:fldChar w:fldCharType="separate"/>
            </w:r>
            <w:r>
              <w:rPr>
                <w:noProof/>
                <w:webHidden/>
              </w:rPr>
              <w:t>16</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49" w:history="1">
            <w:r w:rsidRPr="00C57603">
              <w:rPr>
                <w:rStyle w:val="Hyperlink"/>
                <w:noProof/>
              </w:rPr>
              <w:t>4.2.2. Tìm hiểu, nghiên cứu thực trạng quản lý hoạt động liên kết đào tạo giữa các trường cao đẳng kỹ thuật và doanh nghiệp trên địa bàn Tp. HCM.</w:t>
            </w:r>
            <w:r>
              <w:rPr>
                <w:noProof/>
                <w:webHidden/>
              </w:rPr>
              <w:tab/>
            </w:r>
            <w:r>
              <w:rPr>
                <w:noProof/>
                <w:webHidden/>
              </w:rPr>
              <w:fldChar w:fldCharType="begin"/>
            </w:r>
            <w:r>
              <w:rPr>
                <w:noProof/>
                <w:webHidden/>
              </w:rPr>
              <w:instrText xml:space="preserve"> PAGEREF _Toc449189449 \h </w:instrText>
            </w:r>
            <w:r>
              <w:rPr>
                <w:noProof/>
                <w:webHidden/>
              </w:rPr>
            </w:r>
            <w:r>
              <w:rPr>
                <w:noProof/>
                <w:webHidden/>
              </w:rPr>
              <w:fldChar w:fldCharType="separate"/>
            </w:r>
            <w:r>
              <w:rPr>
                <w:noProof/>
                <w:webHidden/>
              </w:rPr>
              <w:t>16</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50" w:history="1">
            <w:r w:rsidRPr="00C57603">
              <w:rPr>
                <w:rStyle w:val="Hyperlink"/>
                <w:noProof/>
              </w:rPr>
              <w:t>4.2.3.. Đề xuất các giải pháp quản lý hoạt động liên kết đào tạo giữa các trường cao đẳng kỹ thuật và doanh nghiệp trên địa bàn Tp. HCM.</w:t>
            </w:r>
            <w:r>
              <w:rPr>
                <w:noProof/>
                <w:webHidden/>
              </w:rPr>
              <w:tab/>
            </w:r>
            <w:r>
              <w:rPr>
                <w:noProof/>
                <w:webHidden/>
              </w:rPr>
              <w:fldChar w:fldCharType="begin"/>
            </w:r>
            <w:r>
              <w:rPr>
                <w:noProof/>
                <w:webHidden/>
              </w:rPr>
              <w:instrText xml:space="preserve"> PAGEREF _Toc449189450 \h </w:instrText>
            </w:r>
            <w:r>
              <w:rPr>
                <w:noProof/>
                <w:webHidden/>
              </w:rPr>
            </w:r>
            <w:r>
              <w:rPr>
                <w:noProof/>
                <w:webHidden/>
              </w:rPr>
              <w:fldChar w:fldCharType="separate"/>
            </w:r>
            <w:r>
              <w:rPr>
                <w:noProof/>
                <w:webHidden/>
              </w:rPr>
              <w:t>16</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51" w:history="1">
            <w:r w:rsidRPr="00C57603">
              <w:rPr>
                <w:rStyle w:val="Hyperlink"/>
                <w:noProof/>
              </w:rPr>
              <w:t>4.2.4.  Kiểm chứng sự cần thiết, tính khả thi và tổ chức thử nghiệm của các giải pháp được đề xuất.</w:t>
            </w:r>
            <w:r>
              <w:rPr>
                <w:noProof/>
                <w:webHidden/>
              </w:rPr>
              <w:tab/>
            </w:r>
            <w:r>
              <w:rPr>
                <w:noProof/>
                <w:webHidden/>
              </w:rPr>
              <w:fldChar w:fldCharType="begin"/>
            </w:r>
            <w:r>
              <w:rPr>
                <w:noProof/>
                <w:webHidden/>
              </w:rPr>
              <w:instrText xml:space="preserve"> PAGEREF _Toc449189451 \h </w:instrText>
            </w:r>
            <w:r>
              <w:rPr>
                <w:noProof/>
                <w:webHidden/>
              </w:rPr>
            </w:r>
            <w:r>
              <w:rPr>
                <w:noProof/>
                <w:webHidden/>
              </w:rPr>
              <w:fldChar w:fldCharType="separate"/>
            </w:r>
            <w:r>
              <w:rPr>
                <w:noProof/>
                <w:webHidden/>
              </w:rPr>
              <w:t>16</w:t>
            </w:r>
            <w:r>
              <w:rPr>
                <w:noProof/>
                <w:webHidden/>
              </w:rPr>
              <w:fldChar w:fldCharType="end"/>
            </w:r>
          </w:hyperlink>
        </w:p>
        <w:p w:rsidR="00294BEB" w:rsidRDefault="00294BEB">
          <w:pPr>
            <w:pStyle w:val="TOC2"/>
            <w:rPr>
              <w:rFonts w:asciiTheme="minorHAnsi" w:eastAsiaTheme="minorEastAsia" w:hAnsiTheme="minorHAnsi" w:cstheme="minorBidi"/>
              <w:noProof/>
              <w:sz w:val="22"/>
              <w:szCs w:val="22"/>
            </w:rPr>
          </w:pPr>
          <w:hyperlink w:anchor="_Toc449189452" w:history="1">
            <w:r w:rsidRPr="00C57603">
              <w:rPr>
                <w:rStyle w:val="Hyperlink"/>
                <w:noProof/>
              </w:rPr>
              <w:t>5. QUAN ĐIỂM TIẾP CẬP VÀ PHƯƠNG PHÁP NGHIÊN CỨU</w:t>
            </w:r>
            <w:r>
              <w:rPr>
                <w:noProof/>
                <w:webHidden/>
              </w:rPr>
              <w:tab/>
            </w:r>
            <w:r>
              <w:rPr>
                <w:noProof/>
                <w:webHidden/>
              </w:rPr>
              <w:fldChar w:fldCharType="begin"/>
            </w:r>
            <w:r>
              <w:rPr>
                <w:noProof/>
                <w:webHidden/>
              </w:rPr>
              <w:instrText xml:space="preserve"> PAGEREF _Toc449189452 \h </w:instrText>
            </w:r>
            <w:r>
              <w:rPr>
                <w:noProof/>
                <w:webHidden/>
              </w:rPr>
            </w:r>
            <w:r>
              <w:rPr>
                <w:noProof/>
                <w:webHidden/>
              </w:rPr>
              <w:fldChar w:fldCharType="separate"/>
            </w:r>
            <w:r>
              <w:rPr>
                <w:noProof/>
                <w:webHidden/>
              </w:rPr>
              <w:t>16</w:t>
            </w:r>
            <w:r>
              <w:rPr>
                <w:noProof/>
                <w:webHidden/>
              </w:rPr>
              <w:fldChar w:fldCharType="end"/>
            </w:r>
          </w:hyperlink>
        </w:p>
        <w:p w:rsidR="00294BEB" w:rsidRDefault="00294BEB">
          <w:pPr>
            <w:pStyle w:val="TOC3"/>
            <w:rPr>
              <w:rFonts w:asciiTheme="minorHAnsi" w:eastAsiaTheme="minorEastAsia" w:hAnsiTheme="minorHAnsi" w:cstheme="minorBidi"/>
              <w:noProof/>
              <w:sz w:val="22"/>
              <w:szCs w:val="22"/>
            </w:rPr>
          </w:pPr>
          <w:hyperlink w:anchor="_Toc449189453" w:history="1">
            <w:r w:rsidRPr="00C57603">
              <w:rPr>
                <w:rStyle w:val="Hyperlink"/>
                <w:noProof/>
              </w:rPr>
              <w:t>5.1. Quan điểm tiếp cận</w:t>
            </w:r>
            <w:r>
              <w:rPr>
                <w:noProof/>
                <w:webHidden/>
              </w:rPr>
              <w:tab/>
            </w:r>
            <w:r>
              <w:rPr>
                <w:noProof/>
                <w:webHidden/>
              </w:rPr>
              <w:fldChar w:fldCharType="begin"/>
            </w:r>
            <w:r>
              <w:rPr>
                <w:noProof/>
                <w:webHidden/>
              </w:rPr>
              <w:instrText xml:space="preserve"> PAGEREF _Toc449189453 \h </w:instrText>
            </w:r>
            <w:r>
              <w:rPr>
                <w:noProof/>
                <w:webHidden/>
              </w:rPr>
            </w:r>
            <w:r>
              <w:rPr>
                <w:noProof/>
                <w:webHidden/>
              </w:rPr>
              <w:fldChar w:fldCharType="separate"/>
            </w:r>
            <w:r>
              <w:rPr>
                <w:noProof/>
                <w:webHidden/>
              </w:rPr>
              <w:t>16</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54" w:history="1">
            <w:r w:rsidRPr="00C57603">
              <w:rPr>
                <w:rStyle w:val="Hyperlink"/>
                <w:noProof/>
              </w:rPr>
              <w:t>5.1.1. Quan điểm tiếp cận hệ thống - cấu trúc</w:t>
            </w:r>
            <w:r>
              <w:rPr>
                <w:noProof/>
                <w:webHidden/>
              </w:rPr>
              <w:tab/>
            </w:r>
            <w:r>
              <w:rPr>
                <w:noProof/>
                <w:webHidden/>
              </w:rPr>
              <w:fldChar w:fldCharType="begin"/>
            </w:r>
            <w:r>
              <w:rPr>
                <w:noProof/>
                <w:webHidden/>
              </w:rPr>
              <w:instrText xml:space="preserve"> PAGEREF _Toc449189454 \h </w:instrText>
            </w:r>
            <w:r>
              <w:rPr>
                <w:noProof/>
                <w:webHidden/>
              </w:rPr>
            </w:r>
            <w:r>
              <w:rPr>
                <w:noProof/>
                <w:webHidden/>
              </w:rPr>
              <w:fldChar w:fldCharType="separate"/>
            </w:r>
            <w:r>
              <w:rPr>
                <w:noProof/>
                <w:webHidden/>
              </w:rPr>
              <w:t>16</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55" w:history="1">
            <w:r w:rsidRPr="00C57603">
              <w:rPr>
                <w:rStyle w:val="Hyperlink"/>
                <w:noProof/>
              </w:rPr>
              <w:t>5.1.2. Quan điểm tiếp cận phát triển</w:t>
            </w:r>
            <w:r>
              <w:rPr>
                <w:noProof/>
                <w:webHidden/>
              </w:rPr>
              <w:tab/>
            </w:r>
            <w:r>
              <w:rPr>
                <w:noProof/>
                <w:webHidden/>
              </w:rPr>
              <w:fldChar w:fldCharType="begin"/>
            </w:r>
            <w:r>
              <w:rPr>
                <w:noProof/>
                <w:webHidden/>
              </w:rPr>
              <w:instrText xml:space="preserve"> PAGEREF _Toc449189455 \h </w:instrText>
            </w:r>
            <w:r>
              <w:rPr>
                <w:noProof/>
                <w:webHidden/>
              </w:rPr>
            </w:r>
            <w:r>
              <w:rPr>
                <w:noProof/>
                <w:webHidden/>
              </w:rPr>
              <w:fldChar w:fldCharType="separate"/>
            </w:r>
            <w:r>
              <w:rPr>
                <w:noProof/>
                <w:webHidden/>
              </w:rPr>
              <w:t>17</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56" w:history="1">
            <w:r w:rsidRPr="00C57603">
              <w:rPr>
                <w:rStyle w:val="Hyperlink"/>
                <w:noProof/>
              </w:rPr>
              <w:t>5.1.3. Quan điểm tiếp cận hoạt động</w:t>
            </w:r>
            <w:r>
              <w:rPr>
                <w:noProof/>
                <w:webHidden/>
              </w:rPr>
              <w:tab/>
            </w:r>
            <w:r>
              <w:rPr>
                <w:noProof/>
                <w:webHidden/>
              </w:rPr>
              <w:fldChar w:fldCharType="begin"/>
            </w:r>
            <w:r>
              <w:rPr>
                <w:noProof/>
                <w:webHidden/>
              </w:rPr>
              <w:instrText xml:space="preserve"> PAGEREF _Toc449189456 \h </w:instrText>
            </w:r>
            <w:r>
              <w:rPr>
                <w:noProof/>
                <w:webHidden/>
              </w:rPr>
            </w:r>
            <w:r>
              <w:rPr>
                <w:noProof/>
                <w:webHidden/>
              </w:rPr>
              <w:fldChar w:fldCharType="separate"/>
            </w:r>
            <w:r>
              <w:rPr>
                <w:noProof/>
                <w:webHidden/>
              </w:rPr>
              <w:t>17</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57" w:history="1">
            <w:r w:rsidRPr="00C57603">
              <w:rPr>
                <w:rStyle w:val="Hyperlink"/>
                <w:noProof/>
              </w:rPr>
              <w:t>5.1.4. Quan điểm thực tiễn</w:t>
            </w:r>
            <w:r>
              <w:rPr>
                <w:noProof/>
                <w:webHidden/>
              </w:rPr>
              <w:tab/>
            </w:r>
            <w:r>
              <w:rPr>
                <w:noProof/>
                <w:webHidden/>
              </w:rPr>
              <w:fldChar w:fldCharType="begin"/>
            </w:r>
            <w:r>
              <w:rPr>
                <w:noProof/>
                <w:webHidden/>
              </w:rPr>
              <w:instrText xml:space="preserve"> PAGEREF _Toc449189457 \h </w:instrText>
            </w:r>
            <w:r>
              <w:rPr>
                <w:noProof/>
                <w:webHidden/>
              </w:rPr>
            </w:r>
            <w:r>
              <w:rPr>
                <w:noProof/>
                <w:webHidden/>
              </w:rPr>
              <w:fldChar w:fldCharType="separate"/>
            </w:r>
            <w:r>
              <w:rPr>
                <w:noProof/>
                <w:webHidden/>
              </w:rPr>
              <w:t>17</w:t>
            </w:r>
            <w:r>
              <w:rPr>
                <w:noProof/>
                <w:webHidden/>
              </w:rPr>
              <w:fldChar w:fldCharType="end"/>
            </w:r>
          </w:hyperlink>
        </w:p>
        <w:p w:rsidR="00294BEB" w:rsidRDefault="00294BEB">
          <w:pPr>
            <w:pStyle w:val="TOC3"/>
            <w:rPr>
              <w:rFonts w:asciiTheme="minorHAnsi" w:eastAsiaTheme="minorEastAsia" w:hAnsiTheme="minorHAnsi" w:cstheme="minorBidi"/>
              <w:noProof/>
              <w:sz w:val="22"/>
              <w:szCs w:val="22"/>
            </w:rPr>
          </w:pPr>
          <w:hyperlink w:anchor="_Toc449189458" w:history="1">
            <w:r w:rsidRPr="00C57603">
              <w:rPr>
                <w:rStyle w:val="Hyperlink"/>
                <w:noProof/>
              </w:rPr>
              <w:t>5.2. Phương pháp nghiên cứu</w:t>
            </w:r>
            <w:r>
              <w:rPr>
                <w:noProof/>
                <w:webHidden/>
              </w:rPr>
              <w:tab/>
            </w:r>
            <w:r>
              <w:rPr>
                <w:noProof/>
                <w:webHidden/>
              </w:rPr>
              <w:fldChar w:fldCharType="begin"/>
            </w:r>
            <w:r>
              <w:rPr>
                <w:noProof/>
                <w:webHidden/>
              </w:rPr>
              <w:instrText xml:space="preserve"> PAGEREF _Toc449189458 \h </w:instrText>
            </w:r>
            <w:r>
              <w:rPr>
                <w:noProof/>
                <w:webHidden/>
              </w:rPr>
            </w:r>
            <w:r>
              <w:rPr>
                <w:noProof/>
                <w:webHidden/>
              </w:rPr>
              <w:fldChar w:fldCharType="separate"/>
            </w:r>
            <w:r>
              <w:rPr>
                <w:noProof/>
                <w:webHidden/>
              </w:rPr>
              <w:t>17</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59" w:history="1">
            <w:r w:rsidRPr="00C57603">
              <w:rPr>
                <w:rStyle w:val="Hyperlink"/>
                <w:noProof/>
              </w:rPr>
              <w:t>5.2.1. Nhóm các phương pháp nghiên cứu lý luận</w:t>
            </w:r>
            <w:r>
              <w:rPr>
                <w:noProof/>
                <w:webHidden/>
              </w:rPr>
              <w:tab/>
            </w:r>
            <w:r>
              <w:rPr>
                <w:noProof/>
                <w:webHidden/>
              </w:rPr>
              <w:fldChar w:fldCharType="begin"/>
            </w:r>
            <w:r>
              <w:rPr>
                <w:noProof/>
                <w:webHidden/>
              </w:rPr>
              <w:instrText xml:space="preserve"> PAGEREF _Toc449189459 \h </w:instrText>
            </w:r>
            <w:r>
              <w:rPr>
                <w:noProof/>
                <w:webHidden/>
              </w:rPr>
            </w:r>
            <w:r>
              <w:rPr>
                <w:noProof/>
                <w:webHidden/>
              </w:rPr>
              <w:fldChar w:fldCharType="separate"/>
            </w:r>
            <w:r>
              <w:rPr>
                <w:noProof/>
                <w:webHidden/>
              </w:rPr>
              <w:t>17</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60" w:history="1">
            <w:r w:rsidRPr="00C57603">
              <w:rPr>
                <w:rStyle w:val="Hyperlink"/>
                <w:noProof/>
              </w:rPr>
              <w:t>5.2.2.  Nhóm các phương pháp nghiên cứu thực tiễn</w:t>
            </w:r>
            <w:r>
              <w:rPr>
                <w:noProof/>
                <w:webHidden/>
              </w:rPr>
              <w:tab/>
            </w:r>
            <w:r>
              <w:rPr>
                <w:noProof/>
                <w:webHidden/>
              </w:rPr>
              <w:fldChar w:fldCharType="begin"/>
            </w:r>
            <w:r>
              <w:rPr>
                <w:noProof/>
                <w:webHidden/>
              </w:rPr>
              <w:instrText xml:space="preserve"> PAGEREF _Toc449189460 \h </w:instrText>
            </w:r>
            <w:r>
              <w:rPr>
                <w:noProof/>
                <w:webHidden/>
              </w:rPr>
            </w:r>
            <w:r>
              <w:rPr>
                <w:noProof/>
                <w:webHidden/>
              </w:rPr>
              <w:fldChar w:fldCharType="separate"/>
            </w:r>
            <w:r>
              <w:rPr>
                <w:noProof/>
                <w:webHidden/>
              </w:rPr>
              <w:t>18</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61" w:history="1">
            <w:r w:rsidRPr="00C57603">
              <w:rPr>
                <w:rStyle w:val="Hyperlink"/>
                <w:noProof/>
              </w:rPr>
              <w:t>5.2.3.  Các phương pháp hỗ trợ khác</w:t>
            </w:r>
            <w:r>
              <w:rPr>
                <w:noProof/>
                <w:webHidden/>
              </w:rPr>
              <w:tab/>
            </w:r>
            <w:r>
              <w:rPr>
                <w:noProof/>
                <w:webHidden/>
              </w:rPr>
              <w:fldChar w:fldCharType="begin"/>
            </w:r>
            <w:r>
              <w:rPr>
                <w:noProof/>
                <w:webHidden/>
              </w:rPr>
              <w:instrText xml:space="preserve"> PAGEREF _Toc449189461 \h </w:instrText>
            </w:r>
            <w:r>
              <w:rPr>
                <w:noProof/>
                <w:webHidden/>
              </w:rPr>
            </w:r>
            <w:r>
              <w:rPr>
                <w:noProof/>
                <w:webHidden/>
              </w:rPr>
              <w:fldChar w:fldCharType="separate"/>
            </w:r>
            <w:r>
              <w:rPr>
                <w:noProof/>
                <w:webHidden/>
              </w:rPr>
              <w:t>18</w:t>
            </w:r>
            <w:r>
              <w:rPr>
                <w:noProof/>
                <w:webHidden/>
              </w:rPr>
              <w:fldChar w:fldCharType="end"/>
            </w:r>
          </w:hyperlink>
        </w:p>
        <w:p w:rsidR="00294BEB" w:rsidRDefault="00294BEB">
          <w:pPr>
            <w:pStyle w:val="TOC2"/>
            <w:rPr>
              <w:rFonts w:asciiTheme="minorHAnsi" w:eastAsiaTheme="minorEastAsia" w:hAnsiTheme="minorHAnsi" w:cstheme="minorBidi"/>
              <w:noProof/>
              <w:sz w:val="22"/>
              <w:szCs w:val="22"/>
            </w:rPr>
          </w:pPr>
          <w:hyperlink w:anchor="_Toc449189462" w:history="1">
            <w:r w:rsidRPr="00C57603">
              <w:rPr>
                <w:rStyle w:val="Hyperlink"/>
                <w:noProof/>
              </w:rPr>
              <w:t>6. PHẠM VI VÀ ĐỐI TƯỢNG NGHIÊN CỨU</w:t>
            </w:r>
            <w:r>
              <w:rPr>
                <w:noProof/>
                <w:webHidden/>
              </w:rPr>
              <w:tab/>
            </w:r>
            <w:r>
              <w:rPr>
                <w:noProof/>
                <w:webHidden/>
              </w:rPr>
              <w:fldChar w:fldCharType="begin"/>
            </w:r>
            <w:r>
              <w:rPr>
                <w:noProof/>
                <w:webHidden/>
              </w:rPr>
              <w:instrText xml:space="preserve"> PAGEREF _Toc449189462 \h </w:instrText>
            </w:r>
            <w:r>
              <w:rPr>
                <w:noProof/>
                <w:webHidden/>
              </w:rPr>
            </w:r>
            <w:r>
              <w:rPr>
                <w:noProof/>
                <w:webHidden/>
              </w:rPr>
              <w:fldChar w:fldCharType="separate"/>
            </w:r>
            <w:r>
              <w:rPr>
                <w:noProof/>
                <w:webHidden/>
              </w:rPr>
              <w:t>19</w:t>
            </w:r>
            <w:r>
              <w:rPr>
                <w:noProof/>
                <w:webHidden/>
              </w:rPr>
              <w:fldChar w:fldCharType="end"/>
            </w:r>
          </w:hyperlink>
        </w:p>
        <w:p w:rsidR="00294BEB" w:rsidRDefault="00294BEB">
          <w:pPr>
            <w:pStyle w:val="TOC3"/>
            <w:rPr>
              <w:rFonts w:asciiTheme="minorHAnsi" w:eastAsiaTheme="minorEastAsia" w:hAnsiTheme="minorHAnsi" w:cstheme="minorBidi"/>
              <w:noProof/>
              <w:sz w:val="22"/>
              <w:szCs w:val="22"/>
            </w:rPr>
          </w:pPr>
          <w:hyperlink w:anchor="_Toc449189463" w:history="1">
            <w:r w:rsidRPr="00C57603">
              <w:rPr>
                <w:rStyle w:val="Hyperlink"/>
                <w:noProof/>
              </w:rPr>
              <w:t>6.1. Phạm vi nghiên cứu</w:t>
            </w:r>
            <w:r>
              <w:rPr>
                <w:noProof/>
                <w:webHidden/>
              </w:rPr>
              <w:tab/>
            </w:r>
            <w:r>
              <w:rPr>
                <w:noProof/>
                <w:webHidden/>
              </w:rPr>
              <w:fldChar w:fldCharType="begin"/>
            </w:r>
            <w:r>
              <w:rPr>
                <w:noProof/>
                <w:webHidden/>
              </w:rPr>
              <w:instrText xml:space="preserve"> PAGEREF _Toc449189463 \h </w:instrText>
            </w:r>
            <w:r>
              <w:rPr>
                <w:noProof/>
                <w:webHidden/>
              </w:rPr>
            </w:r>
            <w:r>
              <w:rPr>
                <w:noProof/>
                <w:webHidden/>
              </w:rPr>
              <w:fldChar w:fldCharType="separate"/>
            </w:r>
            <w:r>
              <w:rPr>
                <w:noProof/>
                <w:webHidden/>
              </w:rPr>
              <w:t>19</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64" w:history="1">
            <w:r w:rsidRPr="00C57603">
              <w:rPr>
                <w:rStyle w:val="Hyperlink"/>
                <w:noProof/>
              </w:rPr>
              <w:t>6.1.1. Nghiên cứu các giải pháp quản lý hoạt động liên kết đào tạo giữa các trường cao đẳng kỹ thuật và doanh nghiệp trên địa bàn Tp.HCM dưới góc độ quản lý giáo dục, với chủ thể quản lý là bộ môn, khoa, trường cao đẳng kỹ thuật và Sở Giáo dục –Đào tạo Tp.HCM .</w:t>
            </w:r>
            <w:r>
              <w:rPr>
                <w:noProof/>
                <w:webHidden/>
              </w:rPr>
              <w:tab/>
            </w:r>
            <w:r>
              <w:rPr>
                <w:noProof/>
                <w:webHidden/>
              </w:rPr>
              <w:fldChar w:fldCharType="begin"/>
            </w:r>
            <w:r>
              <w:rPr>
                <w:noProof/>
                <w:webHidden/>
              </w:rPr>
              <w:instrText xml:space="preserve"> PAGEREF _Toc449189464 \h </w:instrText>
            </w:r>
            <w:r>
              <w:rPr>
                <w:noProof/>
                <w:webHidden/>
              </w:rPr>
            </w:r>
            <w:r>
              <w:rPr>
                <w:noProof/>
                <w:webHidden/>
              </w:rPr>
              <w:fldChar w:fldCharType="separate"/>
            </w:r>
            <w:r>
              <w:rPr>
                <w:noProof/>
                <w:webHidden/>
              </w:rPr>
              <w:t>19</w:t>
            </w:r>
            <w:r>
              <w:rPr>
                <w:noProof/>
                <w:webHidden/>
              </w:rPr>
              <w:fldChar w:fldCharType="end"/>
            </w:r>
          </w:hyperlink>
        </w:p>
        <w:p w:rsidR="00294BEB" w:rsidRDefault="00294BEB">
          <w:pPr>
            <w:pStyle w:val="TOC4"/>
            <w:rPr>
              <w:rFonts w:asciiTheme="minorHAnsi" w:eastAsiaTheme="minorEastAsia" w:hAnsiTheme="minorHAnsi" w:cstheme="minorBidi"/>
              <w:noProof/>
              <w:sz w:val="22"/>
              <w:szCs w:val="22"/>
            </w:rPr>
          </w:pPr>
          <w:hyperlink w:anchor="_Toc449189465" w:history="1">
            <w:r w:rsidRPr="00C57603">
              <w:rPr>
                <w:rStyle w:val="Hyperlink"/>
                <w:noProof/>
              </w:rPr>
              <w:t>6.1.2. Khảo sát thực trạng, thăm dò sự cần thiết và tính khả thi của các giải pháp đề xuất ở các trường cao đẳng kỹ thuật trên địa bàn TP.HCM; Thử nghiệm các giải pháp đề xuất ở một số trường cao đẳng kỹ thuật trên địa bàn TP.HCM.</w:t>
            </w:r>
            <w:r>
              <w:rPr>
                <w:noProof/>
                <w:webHidden/>
              </w:rPr>
              <w:tab/>
            </w:r>
            <w:r>
              <w:rPr>
                <w:noProof/>
                <w:webHidden/>
              </w:rPr>
              <w:fldChar w:fldCharType="begin"/>
            </w:r>
            <w:r>
              <w:rPr>
                <w:noProof/>
                <w:webHidden/>
              </w:rPr>
              <w:instrText xml:space="preserve"> PAGEREF _Toc449189465 \h </w:instrText>
            </w:r>
            <w:r>
              <w:rPr>
                <w:noProof/>
                <w:webHidden/>
              </w:rPr>
            </w:r>
            <w:r>
              <w:rPr>
                <w:noProof/>
                <w:webHidden/>
              </w:rPr>
              <w:fldChar w:fldCharType="separate"/>
            </w:r>
            <w:r>
              <w:rPr>
                <w:noProof/>
                <w:webHidden/>
              </w:rPr>
              <w:t>19</w:t>
            </w:r>
            <w:r>
              <w:rPr>
                <w:noProof/>
                <w:webHidden/>
              </w:rPr>
              <w:fldChar w:fldCharType="end"/>
            </w:r>
          </w:hyperlink>
        </w:p>
        <w:p w:rsidR="00294BEB" w:rsidRDefault="00294BEB">
          <w:pPr>
            <w:pStyle w:val="TOC3"/>
            <w:rPr>
              <w:rFonts w:asciiTheme="minorHAnsi" w:eastAsiaTheme="minorEastAsia" w:hAnsiTheme="minorHAnsi" w:cstheme="minorBidi"/>
              <w:noProof/>
              <w:sz w:val="22"/>
              <w:szCs w:val="22"/>
            </w:rPr>
          </w:pPr>
          <w:hyperlink w:anchor="_Toc449189466" w:history="1">
            <w:r w:rsidRPr="00C57603">
              <w:rPr>
                <w:rStyle w:val="Hyperlink"/>
                <w:noProof/>
              </w:rPr>
              <w:t>6.2. Đối tượng nghiên cứu</w:t>
            </w:r>
            <w:r>
              <w:rPr>
                <w:noProof/>
                <w:webHidden/>
              </w:rPr>
              <w:tab/>
            </w:r>
            <w:r>
              <w:rPr>
                <w:noProof/>
                <w:webHidden/>
              </w:rPr>
              <w:fldChar w:fldCharType="begin"/>
            </w:r>
            <w:r>
              <w:rPr>
                <w:noProof/>
                <w:webHidden/>
              </w:rPr>
              <w:instrText xml:space="preserve"> PAGEREF _Toc449189466 \h </w:instrText>
            </w:r>
            <w:r>
              <w:rPr>
                <w:noProof/>
                <w:webHidden/>
              </w:rPr>
            </w:r>
            <w:r>
              <w:rPr>
                <w:noProof/>
                <w:webHidden/>
              </w:rPr>
              <w:fldChar w:fldCharType="separate"/>
            </w:r>
            <w:r>
              <w:rPr>
                <w:noProof/>
                <w:webHidden/>
              </w:rPr>
              <w:t>19</w:t>
            </w:r>
            <w:r>
              <w:rPr>
                <w:noProof/>
                <w:webHidden/>
              </w:rPr>
              <w:fldChar w:fldCharType="end"/>
            </w:r>
          </w:hyperlink>
        </w:p>
        <w:p w:rsidR="00294BEB" w:rsidRDefault="00294BEB">
          <w:pPr>
            <w:pStyle w:val="TOC1"/>
            <w:rPr>
              <w:rFonts w:asciiTheme="minorHAnsi" w:eastAsiaTheme="minorEastAsia" w:hAnsiTheme="minorHAnsi" w:cstheme="minorBidi"/>
              <w:noProof/>
              <w:sz w:val="22"/>
              <w:szCs w:val="22"/>
            </w:rPr>
          </w:pPr>
          <w:hyperlink w:anchor="_Toc449189467" w:history="1">
            <w:r w:rsidRPr="00C57603">
              <w:rPr>
                <w:rStyle w:val="Hyperlink"/>
                <w:noProof/>
                <w:lang w:val="nl-NL"/>
              </w:rPr>
              <w:t>PHẦN THỨ BA: KẾT LUẬN</w:t>
            </w:r>
            <w:r>
              <w:rPr>
                <w:noProof/>
                <w:webHidden/>
              </w:rPr>
              <w:tab/>
            </w:r>
            <w:r>
              <w:rPr>
                <w:noProof/>
                <w:webHidden/>
              </w:rPr>
              <w:fldChar w:fldCharType="begin"/>
            </w:r>
            <w:r>
              <w:rPr>
                <w:noProof/>
                <w:webHidden/>
              </w:rPr>
              <w:instrText xml:space="preserve"> PAGEREF _Toc449189467 \h </w:instrText>
            </w:r>
            <w:r>
              <w:rPr>
                <w:noProof/>
                <w:webHidden/>
              </w:rPr>
            </w:r>
            <w:r>
              <w:rPr>
                <w:noProof/>
                <w:webHidden/>
              </w:rPr>
              <w:fldChar w:fldCharType="separate"/>
            </w:r>
            <w:r>
              <w:rPr>
                <w:noProof/>
                <w:webHidden/>
              </w:rPr>
              <w:t>20</w:t>
            </w:r>
            <w:r>
              <w:rPr>
                <w:noProof/>
                <w:webHidden/>
              </w:rPr>
              <w:fldChar w:fldCharType="end"/>
            </w:r>
          </w:hyperlink>
        </w:p>
        <w:p w:rsidR="00294BEB" w:rsidRDefault="00294BEB">
          <w:pPr>
            <w:pStyle w:val="TOC1"/>
            <w:rPr>
              <w:rFonts w:asciiTheme="minorHAnsi" w:eastAsiaTheme="minorEastAsia" w:hAnsiTheme="minorHAnsi" w:cstheme="minorBidi"/>
              <w:noProof/>
              <w:sz w:val="22"/>
              <w:szCs w:val="22"/>
            </w:rPr>
          </w:pPr>
          <w:hyperlink w:anchor="_Toc449189468" w:history="1">
            <w:r w:rsidRPr="00C57603">
              <w:rPr>
                <w:rStyle w:val="Hyperlink"/>
                <w:noProof/>
                <w:lang w:val="nl-NL"/>
              </w:rPr>
              <w:t>TÀI LIỆU THAM KHẢO</w:t>
            </w:r>
            <w:r>
              <w:rPr>
                <w:noProof/>
                <w:webHidden/>
              </w:rPr>
              <w:tab/>
            </w:r>
            <w:r>
              <w:rPr>
                <w:noProof/>
                <w:webHidden/>
              </w:rPr>
              <w:fldChar w:fldCharType="begin"/>
            </w:r>
            <w:r>
              <w:rPr>
                <w:noProof/>
                <w:webHidden/>
              </w:rPr>
              <w:instrText xml:space="preserve"> PAGEREF _Toc449189468 \h </w:instrText>
            </w:r>
            <w:r>
              <w:rPr>
                <w:noProof/>
                <w:webHidden/>
              </w:rPr>
            </w:r>
            <w:r>
              <w:rPr>
                <w:noProof/>
                <w:webHidden/>
              </w:rPr>
              <w:fldChar w:fldCharType="separate"/>
            </w:r>
            <w:r>
              <w:rPr>
                <w:noProof/>
                <w:webHidden/>
              </w:rPr>
              <w:t>21</w:t>
            </w:r>
            <w:r>
              <w:rPr>
                <w:noProof/>
                <w:webHidden/>
              </w:rPr>
              <w:fldChar w:fldCharType="end"/>
            </w:r>
          </w:hyperlink>
        </w:p>
        <w:p w:rsidR="00294BEB" w:rsidRDefault="00294BEB">
          <w:r>
            <w:fldChar w:fldCharType="end"/>
          </w:r>
        </w:p>
      </w:sdtContent>
    </w:sdt>
    <w:p w:rsidR="00294BEB" w:rsidRPr="003B4F88" w:rsidRDefault="00294BEB" w:rsidP="00294BEB">
      <w:pPr>
        <w:spacing w:line="288" w:lineRule="auto"/>
        <w:jc w:val="center"/>
        <w:outlineLvl w:val="0"/>
        <w:rPr>
          <w:b/>
          <w:sz w:val="32"/>
          <w:szCs w:val="32"/>
          <w:lang w:val="nl-NL"/>
        </w:rPr>
        <w:sectPr w:rsidR="00294BEB" w:rsidRPr="003B4F88" w:rsidSect="00C52DAB">
          <w:headerReference w:type="even" r:id="rId8"/>
          <w:headerReference w:type="default" r:id="rId9"/>
          <w:pgSz w:w="11907" w:h="16840" w:code="9"/>
          <w:pgMar w:top="1418" w:right="1134" w:bottom="1418" w:left="1985" w:header="567" w:footer="567" w:gutter="0"/>
          <w:pgBorders w:display="firstPage">
            <w:top w:val="twistedLines1" w:sz="10" w:space="1" w:color="auto"/>
            <w:left w:val="twistedLines1" w:sz="10" w:space="4" w:color="auto"/>
            <w:bottom w:val="twistedLines1" w:sz="10" w:space="1" w:color="auto"/>
            <w:right w:val="twistedLines1" w:sz="10" w:space="4" w:color="auto"/>
          </w:pgBorders>
          <w:pgNumType w:start="0"/>
          <w:cols w:space="720"/>
          <w:titlePg/>
          <w:docGrid w:linePitch="360"/>
        </w:sectPr>
      </w:pPr>
    </w:p>
    <w:p w:rsidR="00294BEB" w:rsidRDefault="00294BEB" w:rsidP="00294BEB">
      <w:pPr>
        <w:rPr>
          <w:b/>
        </w:rPr>
      </w:pPr>
    </w:p>
    <w:p w:rsidR="00294BEB" w:rsidRDefault="00294BEB" w:rsidP="00294BEB">
      <w:pPr>
        <w:jc w:val="center"/>
        <w:rPr>
          <w:b/>
          <w:szCs w:val="26"/>
        </w:rPr>
      </w:pPr>
    </w:p>
    <w:p w:rsidR="00294BEB" w:rsidRPr="00C972C7" w:rsidRDefault="00294BEB" w:rsidP="00294BEB">
      <w:pPr>
        <w:jc w:val="center"/>
        <w:rPr>
          <w:b/>
        </w:rPr>
      </w:pPr>
      <w:r w:rsidRPr="003B4F88">
        <w:rPr>
          <w:b/>
          <w:szCs w:val="26"/>
        </w:rPr>
        <w:t>DANH MỤC CÁC CHỮ VIẾT</w:t>
      </w:r>
    </w:p>
    <w:p w:rsidR="00294BEB" w:rsidRPr="003B4F88" w:rsidRDefault="00294BEB" w:rsidP="00294BEB">
      <w:pPr>
        <w:rPr>
          <w:b/>
          <w:szCs w:val="26"/>
        </w:rPr>
      </w:pPr>
    </w:p>
    <w:p w:rsidR="00294BEB" w:rsidRPr="003B4F88" w:rsidRDefault="00294BEB" w:rsidP="00294BEB">
      <w:pPr>
        <w:rPr>
          <w:b/>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3"/>
        <w:gridCol w:w="3358"/>
        <w:gridCol w:w="4327"/>
      </w:tblGrid>
      <w:tr w:rsidR="00294BEB" w:rsidRPr="003B4F88" w:rsidTr="003D6AA9">
        <w:tc>
          <w:tcPr>
            <w:tcW w:w="1101"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jc w:val="center"/>
              <w:rPr>
                <w:szCs w:val="26"/>
              </w:rPr>
            </w:pPr>
            <w:r w:rsidRPr="003B4F88">
              <w:rPr>
                <w:szCs w:val="26"/>
              </w:rPr>
              <w:t>STT</w:t>
            </w:r>
          </w:p>
        </w:tc>
        <w:tc>
          <w:tcPr>
            <w:tcW w:w="3402"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jc w:val="center"/>
              <w:rPr>
                <w:b/>
                <w:szCs w:val="26"/>
              </w:rPr>
            </w:pPr>
            <w:r w:rsidRPr="003B4F88">
              <w:rPr>
                <w:b/>
                <w:szCs w:val="26"/>
              </w:rPr>
              <w:t>Các chữ viết tắt</w:t>
            </w:r>
          </w:p>
        </w:tc>
        <w:tc>
          <w:tcPr>
            <w:tcW w:w="4394"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jc w:val="center"/>
              <w:rPr>
                <w:b/>
                <w:szCs w:val="26"/>
              </w:rPr>
            </w:pPr>
            <w:r w:rsidRPr="003B4F88">
              <w:rPr>
                <w:b/>
                <w:szCs w:val="26"/>
              </w:rPr>
              <w:t>Các chữ viết đầy đủ</w:t>
            </w:r>
          </w:p>
        </w:tc>
      </w:tr>
      <w:tr w:rsidR="00294BEB" w:rsidRPr="003B4F88" w:rsidTr="003D6AA9">
        <w:tc>
          <w:tcPr>
            <w:tcW w:w="1101"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i/>
                <w:szCs w:val="26"/>
              </w:rPr>
            </w:pPr>
            <w:r w:rsidRPr="003B4F88">
              <w:rPr>
                <w:i/>
                <w:szCs w:val="26"/>
              </w:rPr>
              <w:t>1</w:t>
            </w:r>
          </w:p>
        </w:tc>
        <w:tc>
          <w:tcPr>
            <w:tcW w:w="3402"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BCHTƯ</w:t>
            </w:r>
          </w:p>
        </w:tc>
        <w:tc>
          <w:tcPr>
            <w:tcW w:w="4394"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Ban Chấp hành Trung ương</w:t>
            </w:r>
          </w:p>
        </w:tc>
      </w:tr>
      <w:tr w:rsidR="00294BEB" w:rsidRPr="003B4F88" w:rsidTr="003D6AA9">
        <w:tc>
          <w:tcPr>
            <w:tcW w:w="1101"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i/>
                <w:szCs w:val="26"/>
              </w:rPr>
            </w:pPr>
            <w:r w:rsidRPr="003B4F88">
              <w:rPr>
                <w:i/>
                <w:szCs w:val="26"/>
              </w:rPr>
              <w:t>2</w:t>
            </w:r>
          </w:p>
        </w:tc>
        <w:tc>
          <w:tcPr>
            <w:tcW w:w="3402"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Bộ GD và ĐT</w:t>
            </w:r>
          </w:p>
        </w:tc>
        <w:tc>
          <w:tcPr>
            <w:tcW w:w="4394"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Bộ Giáo dục và Đào tạo</w:t>
            </w:r>
          </w:p>
        </w:tc>
      </w:tr>
      <w:tr w:rsidR="00294BEB" w:rsidRPr="003B4F88" w:rsidTr="003D6AA9">
        <w:tc>
          <w:tcPr>
            <w:tcW w:w="1101"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i/>
                <w:szCs w:val="26"/>
              </w:rPr>
            </w:pPr>
            <w:r w:rsidRPr="003B4F88">
              <w:rPr>
                <w:i/>
                <w:szCs w:val="26"/>
              </w:rPr>
              <w:t>3</w:t>
            </w:r>
          </w:p>
        </w:tc>
        <w:tc>
          <w:tcPr>
            <w:tcW w:w="3402"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Bộ LĐ-TB và XH</w:t>
            </w:r>
          </w:p>
        </w:tc>
        <w:tc>
          <w:tcPr>
            <w:tcW w:w="4394"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Bộ Lao động, Thương binh và Xã hội</w:t>
            </w:r>
          </w:p>
        </w:tc>
      </w:tr>
      <w:tr w:rsidR="00294BEB" w:rsidRPr="003B4F88" w:rsidTr="003D6AA9">
        <w:tc>
          <w:tcPr>
            <w:tcW w:w="1101"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i/>
                <w:szCs w:val="26"/>
              </w:rPr>
            </w:pPr>
            <w:r w:rsidRPr="003B4F88">
              <w:rPr>
                <w:i/>
                <w:szCs w:val="26"/>
              </w:rPr>
              <w:t>4</w:t>
            </w:r>
          </w:p>
        </w:tc>
        <w:tc>
          <w:tcPr>
            <w:tcW w:w="3402"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CĐKT</w:t>
            </w:r>
          </w:p>
        </w:tc>
        <w:tc>
          <w:tcPr>
            <w:tcW w:w="4394"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Cao đẳng kỹ thuật</w:t>
            </w:r>
          </w:p>
        </w:tc>
      </w:tr>
      <w:tr w:rsidR="00294BEB" w:rsidRPr="003B4F88" w:rsidTr="003D6AA9">
        <w:tc>
          <w:tcPr>
            <w:tcW w:w="1101"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i/>
                <w:szCs w:val="26"/>
              </w:rPr>
            </w:pPr>
            <w:r w:rsidRPr="003B4F88">
              <w:rPr>
                <w:i/>
                <w:szCs w:val="26"/>
              </w:rPr>
              <w:t>5</w:t>
            </w:r>
          </w:p>
        </w:tc>
        <w:tc>
          <w:tcPr>
            <w:tcW w:w="3402"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CĐSPKT</w:t>
            </w:r>
          </w:p>
        </w:tc>
        <w:tc>
          <w:tcPr>
            <w:tcW w:w="4394"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Cao đẳng sư phạm kỹ thuật</w:t>
            </w:r>
          </w:p>
        </w:tc>
      </w:tr>
      <w:tr w:rsidR="00294BEB" w:rsidRPr="003B4F88" w:rsidTr="003D6AA9">
        <w:tc>
          <w:tcPr>
            <w:tcW w:w="1101"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i/>
                <w:szCs w:val="26"/>
              </w:rPr>
            </w:pPr>
            <w:r w:rsidRPr="003B4F88">
              <w:rPr>
                <w:i/>
                <w:szCs w:val="26"/>
              </w:rPr>
              <w:t>6</w:t>
            </w:r>
          </w:p>
        </w:tc>
        <w:tc>
          <w:tcPr>
            <w:tcW w:w="3402"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CHLB</w:t>
            </w:r>
          </w:p>
        </w:tc>
        <w:tc>
          <w:tcPr>
            <w:tcW w:w="4394"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Cộng hòa liên bang</w:t>
            </w:r>
          </w:p>
        </w:tc>
      </w:tr>
      <w:tr w:rsidR="00294BEB" w:rsidRPr="003B4F88" w:rsidTr="003D6AA9">
        <w:tc>
          <w:tcPr>
            <w:tcW w:w="1101"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i/>
                <w:szCs w:val="26"/>
              </w:rPr>
            </w:pPr>
            <w:r w:rsidRPr="003B4F88">
              <w:rPr>
                <w:i/>
                <w:szCs w:val="26"/>
              </w:rPr>
              <w:t>7</w:t>
            </w:r>
          </w:p>
        </w:tc>
        <w:tc>
          <w:tcPr>
            <w:tcW w:w="3402"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CNH, HĐH</w:t>
            </w:r>
          </w:p>
        </w:tc>
        <w:tc>
          <w:tcPr>
            <w:tcW w:w="4394"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Công nghiệp hóa, hiện đại hóa</w:t>
            </w:r>
          </w:p>
        </w:tc>
      </w:tr>
      <w:tr w:rsidR="00294BEB" w:rsidRPr="003B4F88" w:rsidTr="003D6AA9">
        <w:tc>
          <w:tcPr>
            <w:tcW w:w="1101"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i/>
                <w:szCs w:val="26"/>
              </w:rPr>
            </w:pPr>
            <w:r w:rsidRPr="003B4F88">
              <w:rPr>
                <w:i/>
                <w:szCs w:val="26"/>
              </w:rPr>
              <w:t>8</w:t>
            </w:r>
          </w:p>
        </w:tc>
        <w:tc>
          <w:tcPr>
            <w:tcW w:w="3402"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CNKT</w:t>
            </w:r>
          </w:p>
        </w:tc>
        <w:tc>
          <w:tcPr>
            <w:tcW w:w="4394"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Công nhân kỹ thuật</w:t>
            </w:r>
          </w:p>
        </w:tc>
      </w:tr>
      <w:tr w:rsidR="00294BEB" w:rsidRPr="003B4F88" w:rsidTr="003D6AA9">
        <w:tc>
          <w:tcPr>
            <w:tcW w:w="1101"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i/>
                <w:szCs w:val="26"/>
              </w:rPr>
            </w:pPr>
            <w:r w:rsidRPr="003B4F88">
              <w:rPr>
                <w:i/>
                <w:szCs w:val="26"/>
              </w:rPr>
              <w:t>9</w:t>
            </w:r>
          </w:p>
        </w:tc>
        <w:tc>
          <w:tcPr>
            <w:tcW w:w="3402"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DN</w:t>
            </w:r>
          </w:p>
        </w:tc>
        <w:tc>
          <w:tcPr>
            <w:tcW w:w="4394"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Doanh nghiệp</w:t>
            </w:r>
          </w:p>
        </w:tc>
      </w:tr>
      <w:tr w:rsidR="00294BEB" w:rsidRPr="003B4F88" w:rsidTr="003D6AA9">
        <w:tc>
          <w:tcPr>
            <w:tcW w:w="1101"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i/>
                <w:szCs w:val="26"/>
              </w:rPr>
            </w:pPr>
            <w:r w:rsidRPr="003B4F88">
              <w:rPr>
                <w:i/>
                <w:szCs w:val="26"/>
              </w:rPr>
              <w:t>10</w:t>
            </w:r>
          </w:p>
        </w:tc>
        <w:tc>
          <w:tcPr>
            <w:tcW w:w="3402"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DNSX</w:t>
            </w:r>
          </w:p>
        </w:tc>
        <w:tc>
          <w:tcPr>
            <w:tcW w:w="4394"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Doanh nghiệp sản xuất</w:t>
            </w:r>
          </w:p>
        </w:tc>
      </w:tr>
      <w:tr w:rsidR="00294BEB" w:rsidRPr="003B4F88" w:rsidTr="003D6AA9">
        <w:tc>
          <w:tcPr>
            <w:tcW w:w="1101"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i/>
                <w:szCs w:val="26"/>
              </w:rPr>
            </w:pPr>
            <w:r w:rsidRPr="003B4F88">
              <w:rPr>
                <w:i/>
                <w:szCs w:val="26"/>
              </w:rPr>
              <w:t>11</w:t>
            </w:r>
          </w:p>
        </w:tc>
        <w:tc>
          <w:tcPr>
            <w:tcW w:w="3402"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ĐTN</w:t>
            </w:r>
          </w:p>
        </w:tc>
        <w:tc>
          <w:tcPr>
            <w:tcW w:w="4394"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Đào tạo nghề</w:t>
            </w:r>
          </w:p>
        </w:tc>
      </w:tr>
      <w:tr w:rsidR="00294BEB" w:rsidRPr="003B4F88" w:rsidTr="003D6AA9">
        <w:tc>
          <w:tcPr>
            <w:tcW w:w="1101"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i/>
                <w:szCs w:val="26"/>
              </w:rPr>
            </w:pPr>
            <w:r w:rsidRPr="003B4F88">
              <w:rPr>
                <w:i/>
                <w:szCs w:val="26"/>
              </w:rPr>
              <w:t>12</w:t>
            </w:r>
          </w:p>
        </w:tc>
        <w:tc>
          <w:tcPr>
            <w:tcW w:w="3402"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GVDN</w:t>
            </w:r>
          </w:p>
        </w:tc>
        <w:tc>
          <w:tcPr>
            <w:tcW w:w="4394"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Giáo viên dạy nghề</w:t>
            </w:r>
          </w:p>
        </w:tc>
      </w:tr>
      <w:tr w:rsidR="00294BEB" w:rsidRPr="003B4F88" w:rsidTr="003D6AA9">
        <w:tc>
          <w:tcPr>
            <w:tcW w:w="1101"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i/>
                <w:szCs w:val="26"/>
              </w:rPr>
            </w:pPr>
            <w:r w:rsidRPr="003B4F88">
              <w:rPr>
                <w:i/>
                <w:szCs w:val="26"/>
              </w:rPr>
              <w:t>13</w:t>
            </w:r>
          </w:p>
        </w:tc>
        <w:tc>
          <w:tcPr>
            <w:tcW w:w="3402"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HS SV</w:t>
            </w:r>
          </w:p>
        </w:tc>
        <w:tc>
          <w:tcPr>
            <w:tcW w:w="4394"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Học sinh, sinh viên</w:t>
            </w:r>
          </w:p>
        </w:tc>
      </w:tr>
      <w:tr w:rsidR="00294BEB" w:rsidRPr="003B4F88" w:rsidTr="003D6AA9">
        <w:tc>
          <w:tcPr>
            <w:tcW w:w="1101"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i/>
                <w:szCs w:val="26"/>
              </w:rPr>
            </w:pPr>
            <w:r w:rsidRPr="003B4F88">
              <w:rPr>
                <w:i/>
                <w:szCs w:val="26"/>
              </w:rPr>
              <w:t>14</w:t>
            </w:r>
          </w:p>
        </w:tc>
        <w:tc>
          <w:tcPr>
            <w:tcW w:w="3402"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LĐKT</w:t>
            </w:r>
          </w:p>
        </w:tc>
        <w:tc>
          <w:tcPr>
            <w:tcW w:w="4394"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Lao động kỹ thuật</w:t>
            </w:r>
          </w:p>
        </w:tc>
      </w:tr>
      <w:tr w:rsidR="00294BEB" w:rsidRPr="003B4F88" w:rsidTr="003D6AA9">
        <w:tc>
          <w:tcPr>
            <w:tcW w:w="1101"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i/>
                <w:szCs w:val="26"/>
              </w:rPr>
            </w:pPr>
            <w:r w:rsidRPr="003B4F88">
              <w:rPr>
                <w:i/>
                <w:szCs w:val="26"/>
              </w:rPr>
              <w:t>15</w:t>
            </w:r>
          </w:p>
        </w:tc>
        <w:tc>
          <w:tcPr>
            <w:tcW w:w="3402"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TCKT</w:t>
            </w:r>
          </w:p>
        </w:tc>
        <w:tc>
          <w:tcPr>
            <w:tcW w:w="4394"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Trung cấp kỹ thuật</w:t>
            </w:r>
          </w:p>
        </w:tc>
      </w:tr>
      <w:tr w:rsidR="00294BEB" w:rsidRPr="003B4F88" w:rsidTr="003D6AA9">
        <w:tc>
          <w:tcPr>
            <w:tcW w:w="1101"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i/>
                <w:szCs w:val="26"/>
              </w:rPr>
            </w:pPr>
            <w:r w:rsidRPr="003B4F88">
              <w:rPr>
                <w:i/>
                <w:szCs w:val="26"/>
              </w:rPr>
              <w:t>16</w:t>
            </w:r>
          </w:p>
        </w:tc>
        <w:tc>
          <w:tcPr>
            <w:tcW w:w="3402"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 xml:space="preserve">THCN </w:t>
            </w:r>
          </w:p>
        </w:tc>
        <w:tc>
          <w:tcPr>
            <w:tcW w:w="4394"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Trung học chuyên nghiệp</w:t>
            </w:r>
          </w:p>
        </w:tc>
      </w:tr>
      <w:tr w:rsidR="00294BEB" w:rsidRPr="003B4F88" w:rsidTr="003D6AA9">
        <w:tc>
          <w:tcPr>
            <w:tcW w:w="1101"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i/>
                <w:szCs w:val="26"/>
              </w:rPr>
            </w:pPr>
            <w:r w:rsidRPr="003B4F88">
              <w:rPr>
                <w:i/>
                <w:szCs w:val="26"/>
              </w:rPr>
              <w:t>17</w:t>
            </w:r>
          </w:p>
        </w:tc>
        <w:tc>
          <w:tcPr>
            <w:tcW w:w="3402"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TP.HCM</w:t>
            </w:r>
          </w:p>
        </w:tc>
        <w:tc>
          <w:tcPr>
            <w:tcW w:w="4394" w:type="dxa"/>
            <w:tcBorders>
              <w:top w:val="single" w:sz="4" w:space="0" w:color="auto"/>
              <w:left w:val="single" w:sz="4" w:space="0" w:color="auto"/>
              <w:bottom w:val="single" w:sz="4" w:space="0" w:color="auto"/>
              <w:right w:val="single" w:sz="4" w:space="0" w:color="auto"/>
            </w:tcBorders>
            <w:hideMark/>
          </w:tcPr>
          <w:p w:rsidR="00294BEB" w:rsidRPr="003B4F88" w:rsidRDefault="00294BEB" w:rsidP="003D6AA9">
            <w:pPr>
              <w:rPr>
                <w:szCs w:val="26"/>
              </w:rPr>
            </w:pPr>
            <w:r w:rsidRPr="003B4F88">
              <w:rPr>
                <w:szCs w:val="26"/>
              </w:rPr>
              <w:t>Thành phố Hồ Chí Minh</w:t>
            </w:r>
          </w:p>
        </w:tc>
      </w:tr>
    </w:tbl>
    <w:p w:rsidR="00294BEB" w:rsidRPr="003B4F88" w:rsidRDefault="00294BEB" w:rsidP="00294BEB">
      <w:pPr>
        <w:rPr>
          <w:szCs w:val="26"/>
        </w:rPr>
      </w:pPr>
    </w:p>
    <w:p w:rsidR="00294BEB" w:rsidRPr="003B4F88" w:rsidRDefault="00294BEB" w:rsidP="00294BEB">
      <w:pPr>
        <w:rPr>
          <w:b/>
          <w:szCs w:val="26"/>
        </w:rPr>
      </w:pPr>
    </w:p>
    <w:p w:rsidR="00294BEB" w:rsidRPr="003B4F88" w:rsidRDefault="00294BEB" w:rsidP="00294BEB">
      <w:pPr>
        <w:rPr>
          <w:b/>
          <w:szCs w:val="26"/>
        </w:rPr>
      </w:pPr>
      <w:r w:rsidRPr="003B4F88">
        <w:rPr>
          <w:b/>
          <w:szCs w:val="26"/>
        </w:rPr>
        <w:t xml:space="preserve">                    </w:t>
      </w:r>
    </w:p>
    <w:p w:rsidR="00294BEB" w:rsidRPr="003B4F88" w:rsidRDefault="00294BEB" w:rsidP="00294BEB">
      <w:pPr>
        <w:rPr>
          <w:b/>
          <w:sz w:val="28"/>
          <w:szCs w:val="28"/>
        </w:rPr>
        <w:sectPr w:rsidR="00294BEB" w:rsidRPr="003B4F88" w:rsidSect="00B45753">
          <w:headerReference w:type="default" r:id="rId10"/>
          <w:pgSz w:w="11907" w:h="16840"/>
          <w:pgMar w:top="1985" w:right="1134" w:bottom="1701" w:left="1985" w:header="1304" w:footer="964" w:gutter="0"/>
          <w:pgNumType w:fmt="lowerRoman"/>
          <w:cols w:space="720"/>
        </w:sectPr>
      </w:pPr>
    </w:p>
    <w:p w:rsidR="00294BEB" w:rsidRDefault="00294BEB" w:rsidP="00294BEB">
      <w:pPr>
        <w:pStyle w:val="Heading1"/>
        <w:rPr>
          <w:lang w:val="nl-NL"/>
        </w:rPr>
      </w:pPr>
      <w:bookmarkStart w:id="1" w:name="_Toc449189409"/>
      <w:r w:rsidRPr="0062647D">
        <w:rPr>
          <w:lang w:val="nl-NL"/>
        </w:rPr>
        <w:lastRenderedPageBreak/>
        <w:t>PHẦN THỨ NHẤT: MỞ ĐẦU</w:t>
      </w:r>
      <w:bookmarkEnd w:id="1"/>
    </w:p>
    <w:p w:rsidR="00294BEB" w:rsidRPr="0062647D" w:rsidRDefault="00294BEB" w:rsidP="00294BEB">
      <w:pPr>
        <w:spacing w:line="312" w:lineRule="auto"/>
        <w:ind w:firstLine="720"/>
        <w:jc w:val="both"/>
        <w:outlineLvl w:val="0"/>
        <w:rPr>
          <w:b/>
          <w:sz w:val="28"/>
          <w:szCs w:val="28"/>
          <w:lang w:val="nl-NL"/>
        </w:rPr>
      </w:pPr>
    </w:p>
    <w:p w:rsidR="00294BEB" w:rsidRPr="0062647D" w:rsidRDefault="00294BEB" w:rsidP="00294BEB">
      <w:pPr>
        <w:spacing w:line="312" w:lineRule="auto"/>
        <w:ind w:firstLine="720"/>
        <w:jc w:val="both"/>
        <w:rPr>
          <w:sz w:val="28"/>
          <w:szCs w:val="28"/>
          <w:lang w:val="nl-NL"/>
        </w:rPr>
      </w:pPr>
      <w:r w:rsidRPr="0062647D">
        <w:rPr>
          <w:sz w:val="28"/>
          <w:szCs w:val="28"/>
          <w:lang w:val="nl-NL"/>
        </w:rPr>
        <w:t>Trong những năm qua, đào tạo nghề ở nước ta đã có nhiều nỗ lực đổi mới và phát triển phù hợp với chủ trương đổi mới căn bản và toàn diện, tiếp tục nâng cao chất lượng giáo dục toàn diện, đổi mới nội dung, phương pháp dạy và học, hệ thống trường lớp và hệ thống quản lý giáo dục, gắn với yêu cầu phát triển kinh tế - xã hội, phục vụ quá trình chuyển đổi cơ cấu ngành nghề, cơ cấu trình độ, cơ cấu xã hội nhằm gắn đào tạo nghề với thị trường, với doanh nghiệp để đáp ứng yêu cầu về chất lượng ngày càng cao. Trong bối cảnh chuyển đổi nền kinh tế, xu thế hội nhập quốc tế và khu vực, đào tạo nghề cần phải không ngừng đổi mới hơn nữa nhằm đáp ứng nhu cầu của xã hội. Bên cạnh những cơ hội phát triển và những kết quả đã đạt được, đào tạo nghề đang đứng trước nhiều thách thức, bộc lộ những hạn chế nhất định, chất lượng, hiệu quả đào tạo nghề còn thấp, bất cập và chưa đáp ứng được yêu cầu phát triển kinh tế - xã hội của đất nước; các điều kiện đảm bảo chất lượng đào tạo hạn chế; đào tạo chưa gắn với sử dụng; tình trạng thất nghiệp gây lãng phí cho nhà nước và xã hội còn khá phổ biến. Những bất cập đó đang được đặt ra bức bách, cần phải có hệ thống giải pháp đồng bộ, hữu hiệu để giải quyết.</w:t>
      </w:r>
    </w:p>
    <w:p w:rsidR="00294BEB" w:rsidRPr="0062647D" w:rsidRDefault="00294BEB" w:rsidP="00294BEB">
      <w:pPr>
        <w:spacing w:line="312" w:lineRule="auto"/>
        <w:ind w:firstLine="720"/>
        <w:jc w:val="both"/>
        <w:rPr>
          <w:sz w:val="28"/>
          <w:szCs w:val="28"/>
          <w:lang w:val="nl-NL"/>
        </w:rPr>
      </w:pPr>
      <w:r w:rsidRPr="0062647D">
        <w:rPr>
          <w:sz w:val="28"/>
          <w:szCs w:val="28"/>
          <w:lang w:val="nl-NL"/>
        </w:rPr>
        <w:t xml:space="preserve"> Hội nghị lần thứ 8, Ban Chấp hành Trung ương khóa XI đã ban hành Nghị quyết số 29-NQ/TW về đổi mới căn bản, toàn diện GD-ĐT, đáp ứng yêu cầu công nghiệp hóa, hiện đại hóa trong điều kiện kinh tế thị trường định hướng xã hội chủ nghĩa và hội nhập quốc tế, đã khẳng định quan điểm chỉ đạo là tiếp tục xác định GD-ĐT là quốc sách hàng đầu, là sự nghiệp của Đảng, Nhà nước và của toàn dân; đầu tư cho GD là đầu tư phát triển, được ưu tiên đi trước trong các chương trình, kế hoạch phát triển kinh tế - xã hội; phát triển GD-ĐT là nâng cao dân trí, phát triển nhân lực, bồi dưỡng nhân tài; chuyển mạnh quá trình GD từ chủ yếu trang bị kiến thức sang phát triển toàn diện năng lực và phẩm chất người học; học đi đôi với hành; lý luận gắn với thực tiễn; GD nhà trường kết hợp với GD gia đình và GD xã hội; phát triển GD-ĐT phải gắn với nhu cầu phát triển kinh tế-xã hội và bảo vệ Tổ quốc, với tiến bộ khoa học và công nghệ, phù hợp quy luật khách quan. </w:t>
      </w:r>
    </w:p>
    <w:p w:rsidR="00294BEB" w:rsidRPr="0062647D" w:rsidRDefault="00294BEB" w:rsidP="00294BEB">
      <w:pPr>
        <w:spacing w:line="312" w:lineRule="auto"/>
        <w:ind w:firstLine="720"/>
        <w:jc w:val="both"/>
        <w:rPr>
          <w:sz w:val="28"/>
          <w:szCs w:val="28"/>
          <w:lang w:val="nl-NL"/>
        </w:rPr>
      </w:pPr>
      <w:r w:rsidRPr="0062647D">
        <w:rPr>
          <w:sz w:val="28"/>
          <w:szCs w:val="28"/>
          <w:lang w:val="nl-NL"/>
        </w:rPr>
        <w:t xml:space="preserve">Vì vậy, mục tiêu tổng quát đối với GD nghề nghiệp là tập trung ĐT nhân lực có kiến thức, kỹ năng và trách nhiệm nghề nghiệp; hình thành hệ </w:t>
      </w:r>
      <w:r w:rsidRPr="0062647D">
        <w:rPr>
          <w:sz w:val="28"/>
          <w:szCs w:val="28"/>
          <w:lang w:val="nl-NL"/>
        </w:rPr>
        <w:lastRenderedPageBreak/>
        <w:t xml:space="preserve">thống GD nghề nghiệp với nhiều phương thức và trình độ ĐT kỹ năng nghề nghiệp theo hướng ứng dụng, thực hành, bảo đảm đáp ứng nhu cầu nhân lực kỹ thuật công nghệ của thị trường lao động trong nước và quốc tế; hoàn thiện mạng lưới các CSĐT đảm bảo cơ cấu ngành nghề và trình độ ĐT phù hợp với quy hoạch phát triển nhân lực vùng miền; đa dạng hóa các CSĐT phù hợp với nhu cầu phát triển công nghệ và các lĩnh vực, ngành nghề; yêu cầu xây dựng, bảo vệ Tổ quốc và hội nhập quốc tế; ĐT nguồn nhân lực có kiến thức hiện đại, kỹ năng nghề nghiệp thành thạo, phẩm chất công dân và năng lực phát triển, sáng tạo của người học. </w:t>
      </w:r>
    </w:p>
    <w:p w:rsidR="00294BEB" w:rsidRPr="0062647D" w:rsidRDefault="00294BEB" w:rsidP="00294BEB">
      <w:pPr>
        <w:spacing w:line="312" w:lineRule="auto"/>
        <w:ind w:firstLine="720"/>
        <w:jc w:val="both"/>
        <w:rPr>
          <w:sz w:val="28"/>
          <w:szCs w:val="28"/>
          <w:lang w:val="nl-NL"/>
        </w:rPr>
      </w:pPr>
      <w:r w:rsidRPr="0062647D">
        <w:rPr>
          <w:sz w:val="28"/>
          <w:szCs w:val="28"/>
          <w:lang w:val="nl-NL"/>
        </w:rPr>
        <w:t>Chiến lược phát triển dạy nghề thời kỳ 2011-2020 (ban hành theo quyết định số 630/QĐ-TTg ngày 29/5/2012 của Thủ tướng Chính phủ) cũng đã khẳng định quan điểm chỉ đạo thực hiện mục tiêu phát triển dạy nghề của giai đoạn này như sau:</w:t>
      </w:r>
    </w:p>
    <w:p w:rsidR="00294BEB" w:rsidRPr="0062647D" w:rsidRDefault="00294BEB" w:rsidP="00294BEB">
      <w:pPr>
        <w:spacing w:line="312" w:lineRule="auto"/>
        <w:ind w:firstLine="720"/>
        <w:jc w:val="both"/>
        <w:rPr>
          <w:sz w:val="28"/>
          <w:szCs w:val="28"/>
          <w:lang w:val="nl-NL"/>
        </w:rPr>
      </w:pPr>
      <w:r w:rsidRPr="0062647D">
        <w:rPr>
          <w:sz w:val="28"/>
          <w:szCs w:val="28"/>
          <w:lang w:val="nl-NL"/>
        </w:rPr>
        <w:t xml:space="preserve"> - Phát triển dạy nghề là sự nghiệp và trách nhiệm của toàn xã hội; là một nội dung quan trọng của chiến lược, quy hoạch phát triển nhân lực quốc gia, đòi hỏi phải có sự tham gia của Chính phủ, các Bộ, ngành, địa phương, các cơ sở dạy nghề, cơ sở sử dụng lao động và người lao động để thực hiện đào tạo nghề theo nhu cầu của thị trường lao động. </w:t>
      </w:r>
    </w:p>
    <w:p w:rsidR="00294BEB" w:rsidRPr="0062647D" w:rsidRDefault="00294BEB" w:rsidP="00294BEB">
      <w:pPr>
        <w:spacing w:line="312" w:lineRule="auto"/>
        <w:ind w:firstLine="720"/>
        <w:jc w:val="both"/>
        <w:rPr>
          <w:sz w:val="28"/>
          <w:szCs w:val="28"/>
          <w:lang w:val="nl-NL"/>
        </w:rPr>
      </w:pPr>
      <w:r w:rsidRPr="0062647D">
        <w:rPr>
          <w:sz w:val="28"/>
          <w:szCs w:val="28"/>
          <w:lang w:val="nl-NL"/>
        </w:rPr>
        <w:t xml:space="preserve">- Thực hiện đổi mới cơ bản, mạnh mẽ quản lý nhà nước về dạy nghề, nhằm tạo động lực phát triển dạy nghề theo hướng chuẩn hóa, hiện đại hóa, xã hội hóa, dân chủ hóa và hội nhập quốc tế. </w:t>
      </w:r>
    </w:p>
    <w:p w:rsidR="00294BEB" w:rsidRPr="0062647D" w:rsidRDefault="00294BEB" w:rsidP="00294BEB">
      <w:pPr>
        <w:spacing w:line="312" w:lineRule="auto"/>
        <w:ind w:firstLine="720"/>
        <w:jc w:val="both"/>
        <w:rPr>
          <w:sz w:val="28"/>
          <w:szCs w:val="28"/>
          <w:lang w:val="nl-NL"/>
        </w:rPr>
      </w:pPr>
      <w:r w:rsidRPr="0062647D">
        <w:rPr>
          <w:sz w:val="28"/>
          <w:szCs w:val="28"/>
          <w:lang w:val="nl-NL"/>
        </w:rPr>
        <w:t>- Nâng cao chất lượng và phát triển quy mô dạy nghề là một quá trình, vừa phổ cập nghề cho người lao động, đồng thời phải đáp ứng nhu cầu của các ngành, nghề sử dụng nhân lực có tay nghề cao trong nước và xuất khẩu lao động.</w:t>
      </w:r>
    </w:p>
    <w:p w:rsidR="00294BEB" w:rsidRPr="0062647D" w:rsidRDefault="00294BEB" w:rsidP="00294BEB">
      <w:pPr>
        <w:spacing w:line="312" w:lineRule="auto"/>
        <w:ind w:firstLine="720"/>
        <w:jc w:val="both"/>
        <w:rPr>
          <w:sz w:val="28"/>
          <w:szCs w:val="28"/>
          <w:lang w:val="nl-NL"/>
        </w:rPr>
      </w:pPr>
      <w:r w:rsidRPr="0062647D">
        <w:rPr>
          <w:sz w:val="28"/>
          <w:szCs w:val="28"/>
          <w:lang w:val="nl-NL"/>
        </w:rPr>
        <w:t>- Tăng cường và mở rộng hợp tác quốc tế để phát triển dạy nghề, tập trung xây dựng các trường nghề chất lượng cao, trong đó ưu tiên các trường đạt đẳng cấp quốc tế; các nghề trọng điểm cấp độ quốc gia, khu vực và quốc tế.</w:t>
      </w:r>
    </w:p>
    <w:p w:rsidR="00294BEB" w:rsidRDefault="00294BEB" w:rsidP="00294BEB">
      <w:pPr>
        <w:spacing w:line="312" w:lineRule="auto"/>
        <w:ind w:firstLine="720"/>
        <w:jc w:val="both"/>
        <w:rPr>
          <w:sz w:val="28"/>
          <w:szCs w:val="28"/>
          <w:lang w:val="nl-NL"/>
        </w:rPr>
      </w:pPr>
      <w:r w:rsidRPr="0062647D">
        <w:rPr>
          <w:sz w:val="28"/>
          <w:szCs w:val="28"/>
          <w:lang w:val="nl-NL"/>
        </w:rPr>
        <w:t xml:space="preserve">Từ đó, xác định mục tiêu tổng quát của chiến lược dạy nghề giai đoạn 2011-2020 là đến năm 2020, dạy nghề đáp ứng được nhu cầu của thị trường lao động cả về số lượng, chất lượng, cơ cấu nghề và trình độ đào tạo; chất lượng đào tạo của một số nghề đạt trình độ các nước phát triển trong khu vực ASEAN và trên thế giới; hình thành đội ngũ lao động lành nghề, góp phần </w:t>
      </w:r>
      <w:r w:rsidRPr="0062647D">
        <w:rPr>
          <w:sz w:val="28"/>
          <w:szCs w:val="28"/>
          <w:lang w:val="nl-NL"/>
        </w:rPr>
        <w:lastRenderedPageBreak/>
        <w:t>nâng cao năng lực cạnh tranh quốc gia; phổ cập nghề cho người lao động, góp phần thực hiện chuyển dịch cơ cấu lao động, nâng cao thu nhập, giảm nghèo vững chắc, đảm bảo an sinh xã hội.</w:t>
      </w:r>
    </w:p>
    <w:p w:rsidR="00294BEB" w:rsidRDefault="00294BEB" w:rsidP="00294BEB">
      <w:pPr>
        <w:spacing w:line="312" w:lineRule="auto"/>
        <w:ind w:firstLine="720"/>
        <w:jc w:val="both"/>
        <w:outlineLvl w:val="0"/>
        <w:rPr>
          <w:b/>
          <w:sz w:val="28"/>
          <w:szCs w:val="28"/>
          <w:lang w:val="nl-NL"/>
        </w:rPr>
      </w:pPr>
      <w:r w:rsidRPr="0062647D">
        <w:rPr>
          <w:b/>
          <w:sz w:val="28"/>
          <w:szCs w:val="28"/>
          <w:lang w:val="nl-NL"/>
        </w:rPr>
        <w:t xml:space="preserve">                                 </w:t>
      </w:r>
    </w:p>
    <w:p w:rsidR="00294BEB" w:rsidRDefault="00294BEB" w:rsidP="00294BEB">
      <w:pPr>
        <w:spacing w:line="312" w:lineRule="auto"/>
        <w:ind w:firstLine="720"/>
        <w:jc w:val="both"/>
        <w:outlineLvl w:val="0"/>
        <w:rPr>
          <w:b/>
          <w:sz w:val="28"/>
          <w:szCs w:val="28"/>
          <w:lang w:val="nl-NL"/>
        </w:rPr>
      </w:pPr>
    </w:p>
    <w:p w:rsidR="00294BEB" w:rsidRDefault="00294BEB" w:rsidP="00294BEB">
      <w:pPr>
        <w:pStyle w:val="Heading1"/>
        <w:rPr>
          <w:lang w:val="nl-NL"/>
        </w:rPr>
      </w:pPr>
      <w:r>
        <w:rPr>
          <w:lang w:val="nl-NL"/>
        </w:rPr>
        <w:br w:type="page"/>
      </w:r>
      <w:bookmarkStart w:id="2" w:name="_Toc449189410"/>
      <w:r w:rsidRPr="0062647D">
        <w:rPr>
          <w:lang w:val="nl-NL"/>
        </w:rPr>
        <w:lastRenderedPageBreak/>
        <w:t>PHẦN THỨ HAI: NỘI DUNG</w:t>
      </w:r>
      <w:bookmarkEnd w:id="2"/>
    </w:p>
    <w:p w:rsidR="00294BEB" w:rsidRPr="0062647D" w:rsidRDefault="00294BEB" w:rsidP="00294BEB">
      <w:pPr>
        <w:spacing w:line="312" w:lineRule="auto"/>
        <w:ind w:firstLine="720"/>
        <w:jc w:val="both"/>
        <w:outlineLvl w:val="0"/>
        <w:rPr>
          <w:b/>
          <w:sz w:val="28"/>
          <w:szCs w:val="28"/>
          <w:lang w:val="nl-NL"/>
        </w:rPr>
      </w:pPr>
    </w:p>
    <w:p w:rsidR="00294BEB" w:rsidRPr="0062647D" w:rsidRDefault="00294BEB" w:rsidP="00294BEB">
      <w:pPr>
        <w:pStyle w:val="Heading2"/>
      </w:pPr>
      <w:bookmarkStart w:id="3" w:name="_Toc449189411"/>
      <w:r w:rsidRPr="0062647D">
        <w:t>1. TÍNH CẤP THIẾT CỦA ĐỀ TÀI</w:t>
      </w:r>
      <w:bookmarkEnd w:id="3"/>
      <w:r w:rsidRPr="0062647D">
        <w:t xml:space="preserve">  </w:t>
      </w:r>
    </w:p>
    <w:p w:rsidR="00294BEB" w:rsidRPr="0062647D" w:rsidRDefault="00294BEB" w:rsidP="00294BEB">
      <w:pPr>
        <w:spacing w:line="312" w:lineRule="auto"/>
        <w:ind w:firstLine="720"/>
        <w:jc w:val="both"/>
        <w:rPr>
          <w:sz w:val="28"/>
          <w:szCs w:val="28"/>
          <w:lang w:val="nl-NL"/>
        </w:rPr>
      </w:pPr>
      <w:r w:rsidRPr="0062647D">
        <w:rPr>
          <w:sz w:val="28"/>
          <w:szCs w:val="28"/>
          <w:lang w:val="nl-NL"/>
        </w:rPr>
        <w:t>Nhiều giải pháp để phát triển nguồn nhân lực, nâng cao chất lượng dạy nghề đã được xác định trong các văn kiện của Đảng, Nhà nước, Chính phủ, các ngành và các tỉnh, thành phố.</w:t>
      </w:r>
    </w:p>
    <w:p w:rsidR="00294BEB" w:rsidRPr="0062647D" w:rsidRDefault="00294BEB" w:rsidP="00294BEB">
      <w:pPr>
        <w:spacing w:line="312" w:lineRule="auto"/>
        <w:ind w:firstLine="720"/>
        <w:jc w:val="both"/>
        <w:rPr>
          <w:sz w:val="28"/>
          <w:szCs w:val="28"/>
          <w:lang w:val="nl-NL"/>
        </w:rPr>
      </w:pPr>
      <w:r w:rsidRPr="0062647D">
        <w:rPr>
          <w:sz w:val="28"/>
          <w:szCs w:val="28"/>
          <w:lang w:val="nl-NL"/>
        </w:rPr>
        <w:t>Chiến lược dạy nghề thời kỳ 2011-2020 đã xác định giải pháp thứ bảy là “gắn kết giữa dạy nghề với thị trường lao động và sự tham gia của doanh nghiệp” với các nội dung: 1) Xây dựng các mối quan hệ chặt chẽ giữa dạy nghề với thị trường lao động ở các cấp (cả nước, vùng, tỉnh, huyện, xã) để đảm bảo cho các hoạt động của hệ thống dạy nghề hướng vào việc đáp ứng quy hoạch phát triển kinh tế - xã hội, nhu cầu của người sử dụng lao động và giải quyết việc làm; 2) Doanh nghiệp có trách nhiệm chính trong việc đào tạo nghề cho doanh nghiệp của mình (tự tổ chức đào tạo, bồi dưỡng cho lao động của doanh nghiệp; phối hợp với cơ sở dạy nghề để cùng đào tạo, đặt hàng đào tạo); có trách nhiệm đóng góp vào quỹ hỗ trợ học nghề; đồng thời trực tiếp tham gia vào các hoạt động đào tạo nghề (xây dựng tiêu chuẩn kỹ năng nghề, xác định danh mục nghề, xây dựng chương trình đào tạo, đánh giá kết quả học tập của học sinh học nghề…); 3) Doanh nghiệp có trách nhiệm cung cấp thông tin về nhu cầu việc làm (số lượng cần tuyển dụng theo nghề và trình độ đào tạo, yêu cầu về thể lực, năng lực khác…) và các chế độ cho người lao động (tiền lương, môi trường và điều kiện làm việc, phúc lợi…) cho các cơ sở dạy nghề; đồng thời thường xuyên có thông tin phản hồi cho cơ sở dạy nghề mức độ hài lòng đối với “sản phẩm” đào tạo của cơ sở dạy nghề; 4) Cơ sở dạy nghề tổ chức theo dõi, thu thập thông tin về học sinh học nghề sau khi tốt nghiệp; 5) Cơ sở dạy nghề có trách nhiệm tiếp nhận các thông tin từ phía doanh nghiệp và thay đổi để thích ứng với nhu cầu của doanh nghiệp; 6) Phát triển hệ thống thông tin thị trường lao động để gắn kết đào tạo và sử dụng lao động.</w:t>
      </w:r>
    </w:p>
    <w:p w:rsidR="00294BEB" w:rsidRPr="0062647D" w:rsidRDefault="00294BEB" w:rsidP="00294BEB">
      <w:pPr>
        <w:spacing w:line="312" w:lineRule="auto"/>
        <w:ind w:firstLine="720"/>
        <w:jc w:val="both"/>
        <w:rPr>
          <w:sz w:val="28"/>
          <w:szCs w:val="28"/>
          <w:lang w:val="nl-NL"/>
        </w:rPr>
      </w:pPr>
      <w:r w:rsidRPr="0062647D">
        <w:rPr>
          <w:sz w:val="28"/>
          <w:szCs w:val="28"/>
          <w:lang w:val="nl-NL"/>
        </w:rPr>
        <w:t xml:space="preserve">Nghị quyết 29 của Hội nghị TW lần thứ 8 (khóa XI) cũng đã khẳng định những giải pháp về việc khuyến khích xã hội hóa để đầu tư xây dựng và phát triển các trường chất lượng cao ở tất cả các cấp học và trình độ đào tạo; tăng tỷ lệ trường ngoài công lập đối với giáo dục nghề nghiệp và giáo dục đại học; hướng tới có loại hình cơ sở giáo dục do cộng đồng đầu tư; đẩy mạnh đào tạo, </w:t>
      </w:r>
      <w:r w:rsidRPr="0062647D">
        <w:rPr>
          <w:sz w:val="28"/>
          <w:szCs w:val="28"/>
          <w:lang w:val="nl-NL"/>
        </w:rPr>
        <w:lastRenderedPageBreak/>
        <w:t>bồi dưỡng năng lực, kỹ năng nghề tại cơ sở sản xuất, kinh doanh; có cơ chế để tổ chức, cá nhân người sử dụng lao động tham gia xây dựng, điều chỉnh, thực hiện chương trình đào tạo và đánh giá năng lực người học…. Khuyến khích các doanh nghiệp, cá nhân sử dụng lao động tham gia hỗ trợ hoạt động đào tạo; xây dựng cơ chế, chính sách tài chính phù hợp đối với các loại hình trường; có cơ chế ưu đãi tín dụng cho các cơ sở giáo dục, đào tạo…</w:t>
      </w:r>
    </w:p>
    <w:p w:rsidR="00294BEB" w:rsidRPr="00CF6250" w:rsidRDefault="00294BEB" w:rsidP="00294BEB">
      <w:pPr>
        <w:spacing w:line="312" w:lineRule="auto"/>
        <w:ind w:firstLine="720"/>
        <w:jc w:val="both"/>
        <w:rPr>
          <w:sz w:val="28"/>
          <w:szCs w:val="28"/>
          <w:lang w:val="nl-NL"/>
        </w:rPr>
      </w:pPr>
      <w:r w:rsidRPr="0062647D">
        <w:rPr>
          <w:sz w:val="28"/>
          <w:szCs w:val="28"/>
          <w:lang w:val="nl-NL"/>
        </w:rPr>
        <w:t xml:space="preserve">Văn kiện Đại hội </w:t>
      </w:r>
      <w:r>
        <w:rPr>
          <w:sz w:val="28"/>
          <w:szCs w:val="28"/>
          <w:lang w:val="nl-NL"/>
        </w:rPr>
        <w:t xml:space="preserve">đại biểu </w:t>
      </w:r>
      <w:r w:rsidRPr="0062647D">
        <w:rPr>
          <w:sz w:val="28"/>
          <w:szCs w:val="28"/>
          <w:lang w:val="nl-NL"/>
        </w:rPr>
        <w:t xml:space="preserve">Đảng toàn quốc lần thứ XII </w:t>
      </w:r>
      <w:r>
        <w:rPr>
          <w:sz w:val="28"/>
          <w:szCs w:val="28"/>
          <w:lang w:val="nl-NL"/>
        </w:rPr>
        <w:t xml:space="preserve"> </w:t>
      </w:r>
      <w:r w:rsidRPr="0062647D">
        <w:rPr>
          <w:sz w:val="28"/>
          <w:szCs w:val="28"/>
          <w:lang w:val="nl-NL"/>
        </w:rPr>
        <w:t>cũng đã nêu nhiệm vụ tổng quát về phát triển giáo dục – đào tạo</w:t>
      </w:r>
      <w:r>
        <w:rPr>
          <w:sz w:val="28"/>
          <w:szCs w:val="28"/>
          <w:lang w:val="nl-NL"/>
        </w:rPr>
        <w:t xml:space="preserve"> trong giai đoạn 2016-2020 là tiếp tục đ</w:t>
      </w:r>
      <w:r w:rsidRPr="0062647D">
        <w:rPr>
          <w:sz w:val="28"/>
          <w:szCs w:val="28"/>
          <w:lang w:val="nl-NL"/>
        </w:rPr>
        <w:t>ổi mới căn bản toàn diện giáo dục, đào tạo, nâng cao chất lượng nguồn nhân lực; đẩy mạnh phát triển, ứng dụng khoa học – công nghệ; phát huy vai trò quốc sách hàng đầu của giáo dục – đào tạo và khoa học – công nghệ đối với sự nghiệp đổi mới và phát triển đất nước</w:t>
      </w:r>
      <w:r w:rsidRPr="00CF6250">
        <w:rPr>
          <w:sz w:val="28"/>
          <w:szCs w:val="28"/>
          <w:lang w:val="nl-NL"/>
        </w:rPr>
        <w:t>. Văn kiện Đại hội đại biểu toàn quốc lần thứ XII cũng đã khẳng định “giao quyền tự chủ cho các cơ sở giáo dục, đào tạo, nhất là các trường đại học, trường dạy nghề. Thí điểm chuyển đổi mô hình trường công lập sang cơ sở giáo dục do cộng đồng, doanh nghiệp quản lý và đầu tư phát triển. Đẩy mạnh dạy nghề và gắn kết đào tạo với doanh nghiệp. Phân cấp quản lý hợp lý trong đào tạo nghề. Quan tâm phát triển giáo dục, dạy nghề trong đồng bào dân tộc thiểu số và các vùng khó khăn”. [14, tr.297]</w:t>
      </w:r>
    </w:p>
    <w:p w:rsidR="00294BEB" w:rsidRPr="0062647D" w:rsidRDefault="00294BEB" w:rsidP="00294BEB">
      <w:pPr>
        <w:spacing w:line="312" w:lineRule="auto"/>
        <w:ind w:firstLine="720"/>
        <w:jc w:val="both"/>
        <w:rPr>
          <w:sz w:val="28"/>
          <w:szCs w:val="28"/>
          <w:lang w:val="nl-NL"/>
        </w:rPr>
      </w:pPr>
      <w:r w:rsidRPr="0062647D">
        <w:rPr>
          <w:sz w:val="28"/>
          <w:szCs w:val="28"/>
          <w:lang w:val="nl-NL"/>
        </w:rPr>
        <w:t>Vì vậy, liên kết giữa nhà trường và xã hội, giữa cơ sở đào tạo với doanh nghiệp, người sử dụng lao động đang là vấn đề được quan tâm nghiên cứu, ứng dụng triển khai trên tất cả mọi phương diện.</w:t>
      </w:r>
    </w:p>
    <w:p w:rsidR="00294BEB" w:rsidRPr="0062647D" w:rsidRDefault="00294BEB" w:rsidP="00294BEB">
      <w:pPr>
        <w:shd w:val="clear" w:color="auto" w:fill="F9F9F9"/>
        <w:spacing w:line="312" w:lineRule="auto"/>
        <w:ind w:firstLine="720"/>
        <w:jc w:val="both"/>
        <w:rPr>
          <w:sz w:val="28"/>
          <w:szCs w:val="28"/>
          <w:lang w:val="nl-NL"/>
        </w:rPr>
      </w:pPr>
      <w:r w:rsidRPr="0062647D">
        <w:rPr>
          <w:sz w:val="28"/>
          <w:szCs w:val="28"/>
          <w:lang w:val="nl-NL"/>
        </w:rPr>
        <w:t xml:space="preserve">Từ những lý do trên, chúng tôi chọn đề tài nghiên cứu: </w:t>
      </w:r>
      <w:r w:rsidRPr="0062647D">
        <w:rPr>
          <w:b/>
          <w:i/>
          <w:sz w:val="28"/>
          <w:szCs w:val="28"/>
          <w:lang w:val="nl-NL"/>
        </w:rPr>
        <w:t>“Quản lý hoạt động liên kết đào tạo giữa các trường cao đẳng kỹ thuật và doanh nghiệp”</w:t>
      </w:r>
      <w:r w:rsidRPr="0062647D">
        <w:rPr>
          <w:sz w:val="28"/>
          <w:szCs w:val="28"/>
          <w:lang w:val="nl-NL"/>
        </w:rPr>
        <w:t>.  để làm đề tài luận án tiến sĩ.</w:t>
      </w:r>
    </w:p>
    <w:p w:rsidR="00294BEB" w:rsidRPr="0062647D" w:rsidRDefault="00294BEB" w:rsidP="00294BEB">
      <w:pPr>
        <w:pStyle w:val="Heading2"/>
      </w:pPr>
      <w:r w:rsidRPr="0062647D">
        <w:t xml:space="preserve"> </w:t>
      </w:r>
      <w:bookmarkStart w:id="4" w:name="_Toc449189412"/>
      <w:r w:rsidRPr="0062647D">
        <w:t>2. TỔNG QUAN TÌNH HÌNH NGHIÊN CỨU</w:t>
      </w:r>
      <w:bookmarkEnd w:id="4"/>
    </w:p>
    <w:p w:rsidR="00294BEB" w:rsidRPr="0062647D" w:rsidRDefault="00294BEB" w:rsidP="00294BEB">
      <w:pPr>
        <w:pStyle w:val="Heading3"/>
      </w:pPr>
      <w:bookmarkStart w:id="5" w:name="_Toc449189413"/>
      <w:r w:rsidRPr="0062647D">
        <w:t xml:space="preserve">2.1. Những nghiên </w:t>
      </w:r>
      <w:r w:rsidRPr="00CF6250">
        <w:t>cứu về hoạt động</w:t>
      </w:r>
      <w:r w:rsidRPr="0062647D">
        <w:t xml:space="preserve"> liên kết đào tạo giữa các trường cao đẳng kỹ thuật và doanh nghiệp</w:t>
      </w:r>
      <w:bookmarkEnd w:id="5"/>
      <w:r w:rsidRPr="0062647D">
        <w:t xml:space="preserve"> </w:t>
      </w:r>
    </w:p>
    <w:p w:rsidR="00294BEB" w:rsidRPr="0062647D" w:rsidRDefault="00294BEB" w:rsidP="00294BEB">
      <w:pPr>
        <w:pStyle w:val="Heading4"/>
      </w:pPr>
      <w:bookmarkStart w:id="6" w:name="_Toc449189414"/>
      <w:r w:rsidRPr="0062647D">
        <w:t>2.1.1. Ở nước ngoài</w:t>
      </w:r>
      <w:bookmarkEnd w:id="6"/>
    </w:p>
    <w:p w:rsidR="00294BEB" w:rsidRPr="0062647D" w:rsidRDefault="00294BEB" w:rsidP="00294BEB">
      <w:pPr>
        <w:spacing w:line="312" w:lineRule="auto"/>
        <w:ind w:firstLine="720"/>
        <w:jc w:val="both"/>
        <w:rPr>
          <w:sz w:val="28"/>
          <w:szCs w:val="28"/>
          <w:lang w:val="nl-NL"/>
        </w:rPr>
      </w:pPr>
      <w:r w:rsidRPr="0062647D">
        <w:rPr>
          <w:sz w:val="28"/>
          <w:szCs w:val="28"/>
          <w:lang w:val="nl-NL"/>
        </w:rPr>
        <w:t xml:space="preserve">Trên thế giới, ở nhiều nước đã nghiên cứu, áp dụng việc đào tạo kết hợp tại trường và DNSX. Ở CHLB Đức, việc đào tạo kết hợp tại trường và DNSX là loại hình cơ bản và được áp dụng rộng rãi. Điển hình là mô hình đào tạo </w:t>
      </w:r>
      <w:r w:rsidRPr="0062647D">
        <w:rPr>
          <w:sz w:val="28"/>
          <w:szCs w:val="28"/>
          <w:lang w:val="nl-NL"/>
        </w:rPr>
        <w:lastRenderedPageBreak/>
        <w:t>kép hay còn gọi là đào tạo song tuyến. Ở Cộng hòa Pháp, đã áp dụng việc đào tạo kết hợp tại trường và DNSX. Điển hình là mô hình đào tạo “luân phiên” của Viện IFABTP (Viện đào tạo “luân phiên” về xây dựng và công trình công cộng). Tại Ôxtrâylia, hệ thống MAATS - Hệ thống đào tạo và học việc hiện đại Ôxtrâylia (Modern Australian Apprenticeship and Training System). Cũng như các nước đang phát triển ở khu vực Mỹ - Latinh, vấn đề kết hợp đào tạo nghề tại trường và DNSX đã từng bước được nghiên cứu và thực hiện ở các nước châu Á. Ở Trung Quốc, quán triệt quan điểm “Ba kết hợp” (đào tạo, sản xuất và dịch vụ) trong đào tạo, đặc biệt là đào tạo nghề trong giai đoạn hiện nay. Ở In-đô-nê-xia, mô hình kết hợp đào tạo nghề có tên gọi là Pendidican Sistem Ganda - Hệ thống đào tạo song hành In-đô-nê-xia, "hệ thống kết hợp" (Link and Match System). Ở Thái Lan, Chính phủ Thái Lan đã nghiên cứu và xây dựng "Hệ thống hợp tác đào tạo nghề " (Cooperative Training System). Ở Ấn Độ, kết hợp điển hình được thể hiện ở việc Chính phủ đã thực hiện "Dự án Đường tròn Chất lượng" (Quality Circle Project).</w:t>
      </w:r>
    </w:p>
    <w:p w:rsidR="00294BEB" w:rsidRPr="0062647D" w:rsidRDefault="00294BEB" w:rsidP="00294BEB">
      <w:pPr>
        <w:pStyle w:val="Heading4"/>
      </w:pPr>
      <w:bookmarkStart w:id="7" w:name="_Toc449189415"/>
      <w:r w:rsidRPr="0062647D">
        <w:t>2.1.2. Ở  trong nước</w:t>
      </w:r>
      <w:bookmarkEnd w:id="7"/>
    </w:p>
    <w:p w:rsidR="00294BEB" w:rsidRPr="0062647D" w:rsidRDefault="00294BEB" w:rsidP="00294BEB">
      <w:pPr>
        <w:spacing w:line="312" w:lineRule="auto"/>
        <w:ind w:firstLine="720"/>
        <w:jc w:val="both"/>
        <w:rPr>
          <w:sz w:val="28"/>
          <w:szCs w:val="28"/>
          <w:lang w:val="nl-NL"/>
        </w:rPr>
      </w:pPr>
      <w:r w:rsidRPr="0062647D">
        <w:rPr>
          <w:sz w:val="28"/>
          <w:szCs w:val="28"/>
          <w:lang w:val="nl-NL"/>
        </w:rPr>
        <w:t xml:space="preserve">Ở Việt Nam, việc </w:t>
      </w:r>
      <w:r w:rsidRPr="00CF6250">
        <w:rPr>
          <w:sz w:val="28"/>
          <w:szCs w:val="28"/>
          <w:lang w:val="nl-NL"/>
        </w:rPr>
        <w:t>liên kết</w:t>
      </w:r>
      <w:r w:rsidRPr="0062647D">
        <w:rPr>
          <w:sz w:val="28"/>
          <w:szCs w:val="28"/>
          <w:lang w:val="nl-NL"/>
        </w:rPr>
        <w:t xml:space="preserve"> đào tạo tại trường và DNSX từng bước được nghiên cứu ở những phương diện khác nhau. Từ những năm 60 của thế kỷ XX, tồn tại loại hình trường phổ thông học nghề được tổ chức tập trung lại thành "trại sản xuất "; cho đến nay, đã có những công trình nghiên cứu, bài báo viết liên quan hoặc đề cập trực tiếp về việc kết hợp đào tạo tại trường và DN với các nội dung như: Các giải pháp nhằm tăng cường mối quan hệ giữa Trường Trung học Kỹ thuật xây dựng</w:t>
      </w:r>
      <w:r>
        <w:rPr>
          <w:sz w:val="28"/>
          <w:szCs w:val="28"/>
          <w:lang w:val="nl-NL"/>
        </w:rPr>
        <w:t xml:space="preserve"> Hà Nội với các đơn vị sản xuất; c</w:t>
      </w:r>
      <w:r w:rsidRPr="0062647D">
        <w:rPr>
          <w:sz w:val="28"/>
          <w:szCs w:val="28"/>
          <w:lang w:val="nl-NL"/>
        </w:rPr>
        <w:t>ác giải pháp gắn đào tạo với sử dụng lao động của hệ thống dạy nghề Hà Nội trong lĩnh vực xây dựng ;... Bước vào thời kỳ đổi mới</w:t>
      </w:r>
      <w:r>
        <w:rPr>
          <w:sz w:val="28"/>
          <w:szCs w:val="28"/>
          <w:lang w:val="nl-NL"/>
        </w:rPr>
        <w:t>, đặc biệt là những năm cuối thế</w:t>
      </w:r>
      <w:r w:rsidRPr="0062647D">
        <w:rPr>
          <w:sz w:val="28"/>
          <w:szCs w:val="28"/>
          <w:lang w:val="nl-NL"/>
        </w:rPr>
        <w:t xml:space="preserve"> kỷ 20 và đầu thế kỷ 21, công cuộc đổi mới giáo dục – đào tạo đã có tác động mạnh đến việc đào tạo theo nhu cầu xã hội, nói không với đào tạo không đạt chuẩn, tăng cường liên kết đào tạo giữa nhà trường với doanh nghiệp, với người sử dụng nhân lực. Nhiều đề án, nhiều hội thảo khoa học, hội nghị khách hàng,... đã được tổ chức, trong đó đã công bố nhiều bài tổng kết, nghiên cứu, đánh giá mang giá trị lý luận và giá trị thực tiễn về liên kết đào tạo giữa nhà trường và doanh nghiệp.</w:t>
      </w:r>
    </w:p>
    <w:p w:rsidR="00294BEB" w:rsidRPr="0062647D" w:rsidRDefault="00294BEB" w:rsidP="00294BEB">
      <w:pPr>
        <w:spacing w:line="312" w:lineRule="auto"/>
        <w:ind w:firstLine="720"/>
        <w:jc w:val="both"/>
        <w:rPr>
          <w:sz w:val="28"/>
          <w:szCs w:val="28"/>
          <w:lang w:val="nl-NL"/>
        </w:rPr>
      </w:pPr>
      <w:r w:rsidRPr="0062647D">
        <w:rPr>
          <w:sz w:val="28"/>
          <w:szCs w:val="28"/>
          <w:lang w:val="nl-NL"/>
        </w:rPr>
        <w:lastRenderedPageBreak/>
        <w:t>Tuy nhiên, vấn đề nghiên cứu và triển khai việc liên kết đào tạo giữa các trường cao đẳng kỹ thuật và các doanh nghiệp ở Việt Nam chưa được nghiên cứu một cách đầy đủ, hệ thống với những đặc trưng riêng biệt của vùng miền, của ngành nghề và đối tượng liên kết. Trên thực tế, đã có một số hoạt động liên kết đào tạo mang tính chất đối phó, hình thức, hiệu quả chưa cao.</w:t>
      </w:r>
    </w:p>
    <w:p w:rsidR="00294BEB" w:rsidRPr="0062647D" w:rsidRDefault="00294BEB" w:rsidP="00294BEB">
      <w:pPr>
        <w:pStyle w:val="Heading3"/>
      </w:pPr>
      <w:bookmarkStart w:id="8" w:name="_Toc449189416"/>
      <w:r>
        <w:t>2</w:t>
      </w:r>
      <w:r w:rsidRPr="0062647D">
        <w:t>.2. Các khái niệm cơ bản</w:t>
      </w:r>
      <w:bookmarkEnd w:id="8"/>
      <w:r w:rsidRPr="0062647D">
        <w:t xml:space="preserve"> </w:t>
      </w:r>
    </w:p>
    <w:p w:rsidR="00294BEB" w:rsidRPr="0062647D" w:rsidRDefault="00294BEB" w:rsidP="00294BEB">
      <w:pPr>
        <w:pStyle w:val="Heading4"/>
      </w:pPr>
      <w:bookmarkStart w:id="9" w:name="_Toc449189417"/>
      <w:r>
        <w:t>2</w:t>
      </w:r>
      <w:r w:rsidRPr="0062647D">
        <w:t>.2.1. Quản lý</w:t>
      </w:r>
      <w:bookmarkEnd w:id="9"/>
    </w:p>
    <w:p w:rsidR="00294BEB" w:rsidRPr="0062647D" w:rsidRDefault="00294BEB" w:rsidP="00294BEB">
      <w:pPr>
        <w:spacing w:line="312" w:lineRule="auto"/>
        <w:ind w:firstLine="720"/>
        <w:jc w:val="both"/>
        <w:rPr>
          <w:sz w:val="28"/>
          <w:szCs w:val="28"/>
          <w:lang w:val="nl-NL"/>
        </w:rPr>
      </w:pPr>
      <w:r w:rsidRPr="0062647D">
        <w:rPr>
          <w:sz w:val="28"/>
          <w:szCs w:val="28"/>
          <w:lang w:val="nl-NL"/>
        </w:rPr>
        <w:t>Quản lý là hoạt động thiết yếu nảy sinh khi con người hoạt động tập thể, là sự tác động của chủ thể vào khách thể, trong đó quan trọng nhất là khách thể con người, nhằm thực hiện các mục tiêu chung của tập thể, tổ chức.</w:t>
      </w:r>
    </w:p>
    <w:p w:rsidR="00294BEB" w:rsidRPr="0062647D" w:rsidRDefault="00294BEB" w:rsidP="00294BEB">
      <w:pPr>
        <w:pStyle w:val="Heading4"/>
      </w:pPr>
      <w:bookmarkStart w:id="10" w:name="_Toc449189418"/>
      <w:r>
        <w:t>2</w:t>
      </w:r>
      <w:r w:rsidRPr="0062647D">
        <w:t>.2.2. Quản lý giáo dục</w:t>
      </w:r>
      <w:bookmarkEnd w:id="10"/>
      <w:r w:rsidRPr="0062647D">
        <w:t xml:space="preserve"> </w:t>
      </w:r>
    </w:p>
    <w:p w:rsidR="00294BEB" w:rsidRPr="0062647D" w:rsidRDefault="00294BEB" w:rsidP="00294BEB">
      <w:pPr>
        <w:spacing w:line="312" w:lineRule="auto"/>
        <w:ind w:firstLine="720"/>
        <w:jc w:val="both"/>
        <w:rPr>
          <w:sz w:val="28"/>
          <w:szCs w:val="28"/>
          <w:lang w:val="nl-NL"/>
        </w:rPr>
      </w:pPr>
      <w:r w:rsidRPr="0062647D">
        <w:rPr>
          <w:sz w:val="28"/>
          <w:szCs w:val="28"/>
          <w:lang w:val="nl-NL"/>
        </w:rPr>
        <w:t>Theo cách tiếp cận về khái niệm quản lý như đã trình bày trên, quản lý giáo dục có thể được hiểu tổng quát chung như sau: Quản lý giáo dục là hoạt động thiết yếu nảy sinh khi hoạt động giáo dục diễn ra, là sự tác động của chủ thể vào khách thể, trong đó quan trọng nhất là khách thể con người, nhằm thực hiện các mục tiêu chung của tập thể, tổ chức, hệ thống giáo dục.</w:t>
      </w:r>
    </w:p>
    <w:p w:rsidR="00294BEB" w:rsidRPr="0062647D" w:rsidRDefault="00294BEB" w:rsidP="00294BEB">
      <w:pPr>
        <w:spacing w:line="312" w:lineRule="auto"/>
        <w:ind w:firstLine="720"/>
        <w:jc w:val="both"/>
        <w:rPr>
          <w:sz w:val="28"/>
          <w:szCs w:val="28"/>
          <w:lang w:val="nl-NL"/>
        </w:rPr>
      </w:pPr>
      <w:r w:rsidRPr="0062647D">
        <w:rPr>
          <w:sz w:val="28"/>
          <w:szCs w:val="28"/>
          <w:lang w:val="nl-NL"/>
        </w:rPr>
        <w:t>Mục tiêu quản lý giáo dục: là trạng thái được xác định tại một thời điểm trong tương lai của hệ thống quản lý giáo dục bao gồm của cả đối tượng quản lý hay bộ phận cấu thành của hệ thống.</w:t>
      </w:r>
    </w:p>
    <w:p w:rsidR="00294BEB" w:rsidRPr="0062647D" w:rsidRDefault="00294BEB" w:rsidP="00294BEB">
      <w:pPr>
        <w:spacing w:line="312" w:lineRule="auto"/>
        <w:ind w:firstLine="720"/>
        <w:jc w:val="both"/>
        <w:rPr>
          <w:sz w:val="28"/>
          <w:szCs w:val="28"/>
          <w:lang w:val="nl-NL"/>
        </w:rPr>
      </w:pPr>
      <w:r w:rsidRPr="0062647D">
        <w:rPr>
          <w:sz w:val="28"/>
          <w:szCs w:val="28"/>
          <w:lang w:val="nl-NL"/>
        </w:rPr>
        <w:t>Các chức năng của quản lý giáo dục: các chức năng quản lý giáo dục bao gồm như sau: Kế hoạch hóa, Tổ chức thực hiện kế hoạch, Chỉ đạo, Kiểm tra.</w:t>
      </w:r>
    </w:p>
    <w:p w:rsidR="00294BEB" w:rsidRPr="0062647D" w:rsidRDefault="00294BEB" w:rsidP="00294BEB">
      <w:pPr>
        <w:spacing w:line="312" w:lineRule="auto"/>
        <w:ind w:firstLine="720"/>
        <w:jc w:val="both"/>
        <w:rPr>
          <w:sz w:val="28"/>
          <w:szCs w:val="28"/>
          <w:lang w:val="nl-NL"/>
        </w:rPr>
      </w:pPr>
      <w:r w:rsidRPr="0062647D">
        <w:rPr>
          <w:sz w:val="28"/>
          <w:szCs w:val="28"/>
          <w:lang w:val="nl-NL"/>
        </w:rPr>
        <w:t>Các nguyên tắc quản lý giáo dục: là những quy định cơ bản, phổ biến, những quy tắc cơ bản áp dụng cho toàn bộ hệ thống quản lý giáo dục nhằm đảm bảo mục đích quản lý giáo dục để đạt mục tiêu giáo dục đã định. Hệ thống các nguyên tắc quản lý giáo dục có thể bao gồm: nguyên tắc chính trị, nguyên tắc pháp chế, nguyên tắc tập trung dân chủ, nguyên tắc kết hợp nhà nước và xã hội, nguyên tắc kết hợp hài hòa các lợi ích, nguyên tắc kết hợp các phương pháp quản lý, nguyên tắc hiệu quả - thiết thực, nguyên tắc kết hợp quản lý theo ngành và theo lãnh thổ.</w:t>
      </w:r>
    </w:p>
    <w:p w:rsidR="00294BEB" w:rsidRPr="0062647D" w:rsidRDefault="00294BEB" w:rsidP="00294BEB">
      <w:pPr>
        <w:spacing w:line="312" w:lineRule="auto"/>
        <w:ind w:firstLine="720"/>
        <w:jc w:val="both"/>
        <w:rPr>
          <w:sz w:val="28"/>
          <w:szCs w:val="28"/>
          <w:lang w:val="nl-NL"/>
        </w:rPr>
      </w:pPr>
      <w:r w:rsidRPr="0062647D">
        <w:rPr>
          <w:sz w:val="28"/>
          <w:szCs w:val="28"/>
          <w:lang w:val="nl-NL"/>
        </w:rPr>
        <w:t xml:space="preserve">Các phương pháp quản lý giáo dục: phương pháp quản lý giáo dục là các cách thức, con đường mà chủ thể quản lý tác động đến đối tượng quản lý </w:t>
      </w:r>
      <w:r w:rsidRPr="0062647D">
        <w:rPr>
          <w:sz w:val="28"/>
          <w:szCs w:val="28"/>
          <w:lang w:val="nl-NL"/>
        </w:rPr>
        <w:lastRenderedPageBreak/>
        <w:t xml:space="preserve">nhằm đạt được mục đích quản lý để đạt mục tiêu nhất định của hệ thống giáo dục. </w:t>
      </w:r>
    </w:p>
    <w:p w:rsidR="00294BEB" w:rsidRPr="0062647D" w:rsidRDefault="00294BEB" w:rsidP="00294BEB">
      <w:pPr>
        <w:pStyle w:val="Heading4"/>
      </w:pPr>
      <w:bookmarkStart w:id="11" w:name="_Toc449189419"/>
      <w:r>
        <w:t>2</w:t>
      </w:r>
      <w:r w:rsidRPr="0062647D">
        <w:t>.2.3. Nhà trường</w:t>
      </w:r>
      <w:bookmarkEnd w:id="11"/>
    </w:p>
    <w:p w:rsidR="00294BEB" w:rsidRPr="0062647D" w:rsidRDefault="00294BEB" w:rsidP="00294BEB">
      <w:pPr>
        <w:spacing w:line="312" w:lineRule="auto"/>
        <w:ind w:firstLine="720"/>
        <w:jc w:val="both"/>
        <w:rPr>
          <w:sz w:val="28"/>
          <w:szCs w:val="28"/>
          <w:lang w:val="nl-NL"/>
        </w:rPr>
      </w:pPr>
      <w:r w:rsidRPr="0062647D">
        <w:rPr>
          <w:sz w:val="28"/>
          <w:szCs w:val="28"/>
          <w:lang w:val="nl-NL"/>
        </w:rPr>
        <w:t xml:space="preserve">Trong khuôn khổ luận văn này, để thuận tiện trong việc diễn đạt, khái niệm nhà trường/ trường là danh từ chung, được sử dụng để chỉ cơ sở giáo dục - đào tạo thuộc hệ thống giáo dục Việt Nam hiện hành. Các cơ sở đào tạo nghề gồm: trường dạy nghề, trung tâm dạy nghề (được quy định trong Điều 36, khoản 1, mục b, Luật Giáo dục, 2005). </w:t>
      </w:r>
    </w:p>
    <w:p w:rsidR="00294BEB" w:rsidRPr="0062647D" w:rsidRDefault="00294BEB" w:rsidP="00294BEB">
      <w:pPr>
        <w:pStyle w:val="Heading4"/>
      </w:pPr>
      <w:bookmarkStart w:id="12" w:name="_Toc449189420"/>
      <w:r>
        <w:t>2</w:t>
      </w:r>
      <w:r w:rsidRPr="0062647D">
        <w:t>.2.4. Doanh nghiệp</w:t>
      </w:r>
      <w:bookmarkEnd w:id="12"/>
    </w:p>
    <w:p w:rsidR="00294BEB" w:rsidRPr="0062647D" w:rsidRDefault="00294BEB" w:rsidP="00294BEB">
      <w:pPr>
        <w:spacing w:line="312" w:lineRule="auto"/>
        <w:ind w:firstLine="720"/>
        <w:jc w:val="both"/>
        <w:rPr>
          <w:sz w:val="28"/>
          <w:szCs w:val="28"/>
          <w:lang w:val="nl-NL"/>
        </w:rPr>
      </w:pPr>
      <w:r w:rsidRPr="0062647D">
        <w:rPr>
          <w:sz w:val="28"/>
          <w:szCs w:val="28"/>
          <w:lang w:val="nl-NL"/>
        </w:rPr>
        <w:t>Khái niệm này được dùng để chỉ các đơn vị kinh doanh sản xuất sử dụng nguồn nhân lực kỹ thuật (qua đào tạo nghề) mà các cơ sở đào tạo nghề cung cấp, là doanh nghiệp công nghiệp xét về lĩnh vực hoạt động, chủ yếu là các doanh nghiệp vừa và nhỏ, xét về quy mô, là doanh nghiệp tư nhân, nhà nước hay liên doanh xét theo quan hệ pháp lý.</w:t>
      </w:r>
    </w:p>
    <w:p w:rsidR="00294BEB" w:rsidRPr="0062647D" w:rsidRDefault="00294BEB" w:rsidP="00294BEB">
      <w:pPr>
        <w:pStyle w:val="Heading4"/>
      </w:pPr>
      <w:bookmarkStart w:id="13" w:name="_Toc449189421"/>
      <w:r>
        <w:t>2</w:t>
      </w:r>
      <w:r w:rsidRPr="0062647D">
        <w:t xml:space="preserve">.2.5. Hoạt </w:t>
      </w:r>
      <w:r w:rsidRPr="00A203E9">
        <w:t>động liên kết</w:t>
      </w:r>
      <w:r w:rsidRPr="0062647D">
        <w:t xml:space="preserve"> đào tạo nghề</w:t>
      </w:r>
      <w:bookmarkEnd w:id="13"/>
    </w:p>
    <w:p w:rsidR="00294BEB" w:rsidRPr="0062647D" w:rsidRDefault="00294BEB" w:rsidP="00294BEB">
      <w:pPr>
        <w:spacing w:line="312" w:lineRule="auto"/>
        <w:ind w:firstLine="720"/>
        <w:jc w:val="both"/>
        <w:rPr>
          <w:sz w:val="28"/>
          <w:szCs w:val="28"/>
          <w:lang w:val="nl-NL"/>
        </w:rPr>
      </w:pPr>
      <w:r w:rsidRPr="0062647D">
        <w:rPr>
          <w:sz w:val="28"/>
          <w:szCs w:val="28"/>
          <w:lang w:val="nl-NL"/>
        </w:rPr>
        <w:t>Để đi tới quan niệm về kết hợp đào tạo nghề, cần tìm hiểu khái niệm đào tạo nghề, phương thức được sử dụng trong khuôn khổ giải quyết vấn đề của luận án.</w:t>
      </w:r>
    </w:p>
    <w:p w:rsidR="00294BEB" w:rsidRPr="0062647D" w:rsidRDefault="00294BEB" w:rsidP="00294BEB">
      <w:pPr>
        <w:spacing w:line="312" w:lineRule="auto"/>
        <w:ind w:firstLine="720"/>
        <w:jc w:val="both"/>
        <w:rPr>
          <w:sz w:val="28"/>
          <w:szCs w:val="28"/>
          <w:lang w:val="nl-NL"/>
        </w:rPr>
      </w:pPr>
      <w:r w:rsidRPr="0062647D">
        <w:rPr>
          <w:sz w:val="28"/>
          <w:szCs w:val="28"/>
          <w:lang w:val="nl-NL"/>
        </w:rPr>
        <w:t xml:space="preserve">Đào tạo nghề được hiểu là đào tạo nhân lực kỹ thuật trực tiếp trong sản xuất, dịch vụ có năng lực (chú trọng năng lực thực hành) và các phẩm chất tương xứng với trình độ đào tạo: sơ cấp nghề, trung cấp nghề, cao đẳng nghề theo quy định của Luật Giáo dục và Luật Dạy nghề. </w:t>
      </w:r>
    </w:p>
    <w:p w:rsidR="00294BEB" w:rsidRPr="0062647D" w:rsidRDefault="00294BEB" w:rsidP="00294BEB">
      <w:pPr>
        <w:spacing w:line="312" w:lineRule="auto"/>
        <w:ind w:firstLine="720"/>
        <w:jc w:val="both"/>
        <w:rPr>
          <w:sz w:val="28"/>
          <w:szCs w:val="28"/>
          <w:lang w:val="nl-NL"/>
        </w:rPr>
      </w:pPr>
      <w:r w:rsidRPr="0062647D">
        <w:rPr>
          <w:sz w:val="28"/>
          <w:szCs w:val="28"/>
          <w:lang w:val="nl-NL"/>
        </w:rPr>
        <w:t>Hoạt động được hiểu là một quá trình vận hành của một hiện tương tự nhiên, xã hội của con người với những mục tiêu, nội dung, phương pháp cụ thể trong một điều kiện cụ thể nào đó. Như vậy, hoạt động kết hợp là nội dung, cách thức để thực hiện sự liên kết giữa các đối tượng nào đó nhằm đạt được mục tiêu đã đề ra.</w:t>
      </w:r>
    </w:p>
    <w:p w:rsidR="00294BEB" w:rsidRPr="0062647D" w:rsidRDefault="00294BEB" w:rsidP="00294BEB">
      <w:pPr>
        <w:spacing w:line="312" w:lineRule="auto"/>
        <w:ind w:firstLine="720"/>
        <w:jc w:val="both"/>
        <w:rPr>
          <w:sz w:val="28"/>
          <w:szCs w:val="28"/>
          <w:lang w:val="nl-NL"/>
        </w:rPr>
      </w:pPr>
      <w:r w:rsidRPr="0062647D">
        <w:rPr>
          <w:sz w:val="28"/>
          <w:szCs w:val="28"/>
          <w:lang w:val="nl-NL"/>
        </w:rPr>
        <w:t xml:space="preserve">Kết hợp là khái niệm được giải thích với nhiều nghĩa trong các từ điển trong và ngoài nước. Song, chung quy lại, các từ điển tiếng Việt giải thích rằng khái niệm kết hợp có hai nghĩa: liên hiệp lại để làm một việc nào đó; làm hai hay nhiều việc trong một thời gian. </w:t>
      </w:r>
    </w:p>
    <w:p w:rsidR="00294BEB" w:rsidRPr="0062647D" w:rsidRDefault="00294BEB" w:rsidP="00294BEB">
      <w:pPr>
        <w:spacing w:line="312" w:lineRule="auto"/>
        <w:ind w:firstLine="720"/>
        <w:jc w:val="both"/>
        <w:rPr>
          <w:sz w:val="28"/>
          <w:szCs w:val="28"/>
          <w:lang w:val="nl-NL"/>
        </w:rPr>
      </w:pPr>
      <w:r w:rsidRPr="0062647D">
        <w:rPr>
          <w:sz w:val="28"/>
          <w:szCs w:val="28"/>
          <w:lang w:val="nl-NL"/>
        </w:rPr>
        <w:lastRenderedPageBreak/>
        <w:t xml:space="preserve">Phương thức kết hợp đào tạo được dùng trong luận văn với nghĩa là cách thức, con đường kết hợp đào tạo tại trường và doanh nghiệp. Trong phạm vi nghiên cứu của luận văn, trên phương diện quản lý giáo dục và đào tạo, khái niệm kết hợp đào tạo nghề được hiểu như sau: Kết hợp đào tạo nghề tại trường và DNSX là phương thức đào tạo nghề trên cơ sở hợp tác, tích hợp chức năng, tiến hành tại trường và DNSX. Trong đó, trường giữ vai trò chủ đạo, DNSX định hướng mục tiêu, hỗ trợ quá trình đào tạo và kiểm soát chất lượng. </w:t>
      </w:r>
    </w:p>
    <w:p w:rsidR="00294BEB" w:rsidRPr="0062647D" w:rsidRDefault="00294BEB" w:rsidP="00294BEB">
      <w:pPr>
        <w:pStyle w:val="Heading4"/>
      </w:pPr>
      <w:bookmarkStart w:id="14" w:name="_Toc449189422"/>
      <w:r>
        <w:t>2</w:t>
      </w:r>
      <w:r w:rsidRPr="0062647D">
        <w:t>.2.6. Chất lượng đào tạo nghề</w:t>
      </w:r>
      <w:bookmarkEnd w:id="14"/>
    </w:p>
    <w:p w:rsidR="00294BEB" w:rsidRPr="0062647D" w:rsidRDefault="00294BEB" w:rsidP="00294BEB">
      <w:pPr>
        <w:spacing w:line="312" w:lineRule="auto"/>
        <w:ind w:firstLine="720"/>
        <w:jc w:val="both"/>
        <w:rPr>
          <w:sz w:val="28"/>
          <w:szCs w:val="28"/>
          <w:lang w:val="nl-NL"/>
        </w:rPr>
      </w:pPr>
      <w:r w:rsidRPr="0062647D">
        <w:rPr>
          <w:sz w:val="28"/>
          <w:szCs w:val="28"/>
          <w:lang w:val="nl-NL"/>
        </w:rPr>
        <w:t>Hiện nay có nhiều định nghĩa, cách hiểu về chất lượng với những cách tiếp cận khác nhau. Khái niệm này cũng thay đổi theo sự phát triển của lịch sử xã hội.</w:t>
      </w:r>
    </w:p>
    <w:p w:rsidR="00294BEB" w:rsidRPr="0062647D" w:rsidRDefault="00294BEB" w:rsidP="00294BEB">
      <w:pPr>
        <w:spacing w:line="312" w:lineRule="auto"/>
        <w:ind w:firstLine="720"/>
        <w:jc w:val="both"/>
        <w:rPr>
          <w:sz w:val="28"/>
          <w:szCs w:val="28"/>
          <w:lang w:val="nl-NL"/>
        </w:rPr>
      </w:pPr>
      <w:r w:rsidRPr="0062647D">
        <w:rPr>
          <w:sz w:val="28"/>
          <w:szCs w:val="28"/>
          <w:lang w:val="nl-NL"/>
        </w:rPr>
        <w:t>Chất lượng: Theo ISO 9000 (năm 2000), định nghĩa chất lượng như sau: Chất lượng là mức độ mà một tập hợp các đặc trưng vốn có đáp ứng được các yêu cầu của khách hàng và những người khác có quan tâm. Trong phạm vi luận văn này, khái niệm chất lượng được hiểu theo ISO 9000 (năm 2000).</w:t>
      </w:r>
    </w:p>
    <w:p w:rsidR="00294BEB" w:rsidRPr="0062647D" w:rsidRDefault="00294BEB" w:rsidP="00294BEB">
      <w:pPr>
        <w:spacing w:line="312" w:lineRule="auto"/>
        <w:ind w:firstLine="720"/>
        <w:jc w:val="both"/>
        <w:rPr>
          <w:sz w:val="28"/>
          <w:szCs w:val="28"/>
          <w:lang w:val="nl-NL"/>
        </w:rPr>
      </w:pPr>
      <w:r w:rsidRPr="0062647D">
        <w:rPr>
          <w:sz w:val="28"/>
          <w:szCs w:val="28"/>
          <w:lang w:val="nl-NL"/>
        </w:rPr>
        <w:t xml:space="preserve">Chất lượng đào tạo: Cẩm nang Kiểm định chất lượng, Dự án Giáo dục kỹ thuật và Dạy nghề Quốc gia, Tổng cục Dạy nghề, Bộ Lao động - Thương binh và Xã hội, năm 2002, ghi rằng “Chất lượng giáo dục là sự thỏa mãn nhu cầu của khách hàng”. Trong phạm vi của luận văn này, tác giả quan niệm rằng:  Chất lượng đào tạo là đạt được mục tiêu đào tạo và đáp ứng yêu cầu của khách hàng (chủ yếu là các tổ chức, người sử dụng lao động). </w:t>
      </w:r>
    </w:p>
    <w:p w:rsidR="00294BEB" w:rsidRPr="0062647D" w:rsidRDefault="00294BEB" w:rsidP="00294BEB">
      <w:pPr>
        <w:spacing w:line="312" w:lineRule="auto"/>
        <w:ind w:firstLine="720"/>
        <w:jc w:val="both"/>
        <w:rPr>
          <w:sz w:val="28"/>
          <w:szCs w:val="28"/>
          <w:lang w:val="nl-NL"/>
        </w:rPr>
      </w:pPr>
      <w:r w:rsidRPr="0062647D">
        <w:rPr>
          <w:sz w:val="28"/>
          <w:szCs w:val="28"/>
          <w:lang w:val="nl-NL"/>
        </w:rPr>
        <w:t>Như vậy, để nâng cao chất lượng cần giải quyết đồng thời hai vấn đề sau:</w:t>
      </w:r>
    </w:p>
    <w:p w:rsidR="00294BEB" w:rsidRPr="0062647D" w:rsidRDefault="00294BEB" w:rsidP="00294BEB">
      <w:pPr>
        <w:spacing w:line="312" w:lineRule="auto"/>
        <w:ind w:firstLine="720"/>
        <w:jc w:val="both"/>
        <w:rPr>
          <w:sz w:val="28"/>
          <w:szCs w:val="28"/>
          <w:lang w:val="nl-NL"/>
        </w:rPr>
      </w:pPr>
      <w:r w:rsidRPr="0062647D">
        <w:rPr>
          <w:sz w:val="28"/>
          <w:szCs w:val="28"/>
          <w:lang w:val="nl-NL"/>
        </w:rPr>
        <w:t>- Nâng cao mức độ đạt được so với mục tiêu, các chuẩn (tri thức, kỹ năng, thái độ) đề ra trong đào tạo.</w:t>
      </w:r>
    </w:p>
    <w:p w:rsidR="00294BEB" w:rsidRPr="0062647D" w:rsidRDefault="00294BEB" w:rsidP="00294BEB">
      <w:pPr>
        <w:spacing w:line="312" w:lineRule="auto"/>
        <w:ind w:firstLine="720"/>
        <w:jc w:val="both"/>
        <w:rPr>
          <w:sz w:val="28"/>
          <w:szCs w:val="28"/>
          <w:lang w:val="nl-NL"/>
        </w:rPr>
      </w:pPr>
      <w:r w:rsidRPr="0062647D">
        <w:rPr>
          <w:sz w:val="28"/>
          <w:szCs w:val="28"/>
          <w:lang w:val="nl-NL"/>
        </w:rPr>
        <w:t>- Nâng cao mức độ đạt được so với yêu cầu đặt ra của tổ chức, người sử dụng lao động. Trong đó, DNSX là khách hàng được quan tâm hàng đầu.</w:t>
      </w:r>
    </w:p>
    <w:p w:rsidR="00294BEB" w:rsidRPr="0062647D" w:rsidRDefault="00294BEB" w:rsidP="00294BEB">
      <w:pPr>
        <w:spacing w:line="312" w:lineRule="auto"/>
        <w:ind w:firstLine="720"/>
        <w:jc w:val="both"/>
        <w:rPr>
          <w:sz w:val="28"/>
          <w:szCs w:val="28"/>
          <w:lang w:val="nl-NL"/>
        </w:rPr>
      </w:pPr>
      <w:r w:rsidRPr="0062647D">
        <w:rPr>
          <w:sz w:val="28"/>
          <w:szCs w:val="28"/>
          <w:lang w:val="nl-NL"/>
        </w:rPr>
        <w:t>Tuy nhiên, hai vấn đề trên không tách rời nhau mà có phần chung cốt lõi. Trong thực tiễn, xét dưới phương diện vi mô, yêu cầu của khách hàng có thể trùng với mục tiêu đào tạo, có thể có những thay đổi riêng cho phù hợp với yêu cầu sản xuất.</w:t>
      </w:r>
    </w:p>
    <w:p w:rsidR="00294BEB" w:rsidRPr="0062647D" w:rsidRDefault="00294BEB" w:rsidP="00294BEB">
      <w:pPr>
        <w:spacing w:line="312" w:lineRule="auto"/>
        <w:ind w:firstLine="720"/>
        <w:jc w:val="both"/>
        <w:rPr>
          <w:sz w:val="28"/>
          <w:szCs w:val="28"/>
          <w:lang w:val="nl-NL"/>
        </w:rPr>
      </w:pPr>
      <w:r w:rsidRPr="0062647D">
        <w:rPr>
          <w:sz w:val="28"/>
          <w:szCs w:val="28"/>
          <w:lang w:val="nl-NL"/>
        </w:rPr>
        <w:lastRenderedPageBreak/>
        <w:t>Các yếu tố tác động, đảm bảo chất lượng đào tạo nghề: Các yếu tố đảm bảo chất lượng đào tạo nghề bao gồm các yếu tố cơ bản cấu thành hệ thống quá trình đào tạo nghề: mục tiêu, nội dung chương trình đào tạo; tổ chức và quản lý quá trình đào tạo; đội ngũ giáo viên và cán bộ quản lý; tuyển sinh - việc làm; cơ sở vật chất - tài chính phục vụ đào tạo; kiểm tra - đánh giá và cấp văn bằng tốt nghiệp.</w:t>
      </w:r>
    </w:p>
    <w:p w:rsidR="00294BEB" w:rsidRPr="0062647D" w:rsidRDefault="00294BEB" w:rsidP="00294BEB">
      <w:pPr>
        <w:pStyle w:val="Heading4"/>
      </w:pPr>
      <w:bookmarkStart w:id="15" w:name="_Toc449189423"/>
      <w:r>
        <w:t>2</w:t>
      </w:r>
      <w:r w:rsidRPr="0062647D">
        <w:t>.2.7. Giải pháp</w:t>
      </w:r>
      <w:bookmarkEnd w:id="15"/>
    </w:p>
    <w:p w:rsidR="00294BEB" w:rsidRPr="0062647D" w:rsidRDefault="00294BEB" w:rsidP="00294BEB">
      <w:pPr>
        <w:spacing w:line="312" w:lineRule="auto"/>
        <w:ind w:firstLine="720"/>
        <w:jc w:val="both"/>
        <w:rPr>
          <w:sz w:val="28"/>
          <w:szCs w:val="28"/>
          <w:lang w:val="nl-NL"/>
        </w:rPr>
      </w:pPr>
      <w:r w:rsidRPr="0062647D">
        <w:rPr>
          <w:sz w:val="28"/>
          <w:szCs w:val="28"/>
          <w:lang w:val="nl-NL"/>
        </w:rPr>
        <w:t>Theo từ điển Tiếng Việt, giải pháp là phương pháp giải quyết một vấn đề cụ thể nào đó. Như vậy nói đến giải pháp là nói đến những cách thức tác động nhằm thay đổi chuyển biến một hệ thống, một quá trình, một trạng thái nhất định... Tựu chung lại, giải pháp là cách thức thực hiện hoạt động nhằm nhằm đạt được mục đích đã đề ra. Giải pháp càng thích hợp, càng tối ưu, càng giúp con người nhanh chóng giải quyết những vấn đề đặt ra. Tuy nhiên để có được những giải pháp như vậy cần phải dựa trên những cơ sở lý luận và thực tiễn đáng tin cậy.</w:t>
      </w:r>
    </w:p>
    <w:p w:rsidR="00294BEB" w:rsidRPr="0062647D" w:rsidRDefault="00294BEB" w:rsidP="00294BEB">
      <w:pPr>
        <w:spacing w:line="312" w:lineRule="auto"/>
        <w:ind w:firstLine="720"/>
        <w:jc w:val="both"/>
        <w:rPr>
          <w:sz w:val="28"/>
          <w:szCs w:val="28"/>
          <w:lang w:val="nl-NL"/>
        </w:rPr>
      </w:pPr>
      <w:r w:rsidRPr="0062647D">
        <w:rPr>
          <w:sz w:val="28"/>
          <w:szCs w:val="28"/>
          <w:lang w:val="nl-NL"/>
        </w:rPr>
        <w:t xml:space="preserve">Giải pháp quản lý hoạt động kết hợp giữa nhà trường và doanh nghiệp trong công tác đào tạo nghề chính là những cách thức tác động vào mối quan hệ giữa hai đơn vị nhằm nâng cao chất lượng, hiệu quả đào tạo nghề, đáp ứng được mục tiêu đào tạo và sản xuất của cả nhà trường và doanh nghiệp.                                                     </w:t>
      </w:r>
    </w:p>
    <w:p w:rsidR="00294BEB" w:rsidRDefault="00294BEB" w:rsidP="00294BEB">
      <w:pPr>
        <w:pStyle w:val="Heading2"/>
      </w:pPr>
      <w:bookmarkStart w:id="16" w:name="_Toc449189424"/>
      <w:r>
        <w:t>3</w:t>
      </w:r>
      <w:r w:rsidRPr="0062647D">
        <w:t xml:space="preserve">. </w:t>
      </w:r>
      <w:r>
        <w:t>LÝ LUẬN VỀ QUẢN LÝ HOẠT ĐỘNG LIÊN KẾT GIỮA TRƯỜNG CAO ĐẲNG KỸ THUẬT VÀ DOANH NGHIỆP</w:t>
      </w:r>
      <w:bookmarkEnd w:id="16"/>
    </w:p>
    <w:p w:rsidR="00294BEB" w:rsidRPr="00DC122E" w:rsidRDefault="00294BEB" w:rsidP="00294BEB">
      <w:pPr>
        <w:pStyle w:val="Heading3"/>
      </w:pPr>
      <w:bookmarkStart w:id="17" w:name="_Toc449189425"/>
      <w:r w:rsidRPr="00DC122E">
        <w:t>3.1. Mục đích quản lý hoạt động liên kết  đào tạo giữa trường cao đẳng kỹ thuật và doanh nghiệp</w:t>
      </w:r>
      <w:bookmarkEnd w:id="17"/>
    </w:p>
    <w:p w:rsidR="00294BEB" w:rsidRDefault="00294BEB" w:rsidP="00294BEB">
      <w:pPr>
        <w:pStyle w:val="Heading4"/>
      </w:pPr>
      <w:bookmarkStart w:id="18" w:name="_Toc449189426"/>
      <w:r w:rsidRPr="00F000C5">
        <w:t>3.1.1.</w:t>
      </w:r>
      <w:r w:rsidRPr="0062647D">
        <w:t xml:space="preserve"> </w:t>
      </w:r>
      <w:r w:rsidRPr="00DC122E">
        <w:t>Đào t</w:t>
      </w:r>
      <w:r>
        <w:t>ạ</w:t>
      </w:r>
      <w:r w:rsidRPr="00DC122E">
        <w:t>o nhân lực đáp ứng mục tiêu phát triển kinh tế - xã hội</w:t>
      </w:r>
      <w:bookmarkEnd w:id="18"/>
    </w:p>
    <w:p w:rsidR="00294BEB" w:rsidRPr="0062647D" w:rsidRDefault="00294BEB" w:rsidP="00294BEB">
      <w:pPr>
        <w:spacing w:line="312" w:lineRule="auto"/>
        <w:ind w:firstLine="851"/>
        <w:jc w:val="both"/>
        <w:rPr>
          <w:sz w:val="28"/>
          <w:szCs w:val="28"/>
          <w:lang w:val="nl-NL"/>
        </w:rPr>
      </w:pPr>
      <w:r>
        <w:rPr>
          <w:sz w:val="28"/>
          <w:szCs w:val="28"/>
          <w:lang w:val="nl-NL"/>
        </w:rPr>
        <w:t>Đ</w:t>
      </w:r>
      <w:r w:rsidRPr="0062647D">
        <w:rPr>
          <w:sz w:val="28"/>
          <w:szCs w:val="28"/>
          <w:lang w:val="nl-NL"/>
        </w:rPr>
        <w:t>ó là sứ mệnh cốt lõi của các trường CĐKT. Trong bất kỳ một quốc gia nào, bất kỳ chế độ xã hội nào thì hoạt động giáo dục nói chung đào tạo nhân lực nói riêng đều phải phục vụ các yêu cầu phát triển kinh tế - xã hội của quốc gia đó.</w:t>
      </w:r>
    </w:p>
    <w:p w:rsidR="00294BEB" w:rsidRPr="00F000C5" w:rsidRDefault="00294BEB" w:rsidP="00294BEB">
      <w:pPr>
        <w:pStyle w:val="Heading4"/>
      </w:pPr>
      <w:bookmarkStart w:id="19" w:name="_Toc449189427"/>
      <w:r w:rsidRPr="00F000C5">
        <w:lastRenderedPageBreak/>
        <w:t>3.1.2. Đảm bảo hài hòa cung – cầu lao động kỹ thuật cho thị trường lao động</w:t>
      </w:r>
      <w:bookmarkEnd w:id="19"/>
    </w:p>
    <w:p w:rsidR="00294BEB" w:rsidRPr="0062647D" w:rsidRDefault="00294BEB" w:rsidP="00294BEB">
      <w:pPr>
        <w:spacing w:line="312" w:lineRule="auto"/>
        <w:ind w:firstLine="720"/>
        <w:jc w:val="both"/>
        <w:rPr>
          <w:sz w:val="28"/>
          <w:szCs w:val="28"/>
          <w:lang w:val="nl-NL"/>
        </w:rPr>
      </w:pPr>
      <w:r w:rsidRPr="0062647D">
        <w:rPr>
          <w:sz w:val="28"/>
          <w:szCs w:val="28"/>
          <w:lang w:val="nl-NL"/>
        </w:rPr>
        <w:t>Trong cơ chế thị trường, kinh tế-xã hội càng phát triển thì nhu cầu về nhân lực kỹ thuật có nghề cao càng tăng, các trường cao đẳng kỹ thuật đào tạo nguồn nhân lực càng có điều kiện phát triển. Do vậy, đào tạo nguồn nhân lực phải gắn liền với nhu cầu của thị trường lao động, cụ thể là nhu cầu của các DN.</w:t>
      </w:r>
    </w:p>
    <w:p w:rsidR="00294BEB" w:rsidRPr="00F000C5" w:rsidRDefault="00294BEB" w:rsidP="00294BEB">
      <w:pPr>
        <w:pStyle w:val="Heading4"/>
      </w:pPr>
      <w:bookmarkStart w:id="20" w:name="_Toc449189428"/>
      <w:r w:rsidRPr="00F000C5">
        <w:t>3.1.3. Đảm bảo chất lượng và hiệu quả trong đào tạo nhân lực</w:t>
      </w:r>
      <w:bookmarkEnd w:id="20"/>
    </w:p>
    <w:p w:rsidR="00294BEB" w:rsidRPr="0062647D" w:rsidRDefault="00294BEB" w:rsidP="00294BEB">
      <w:pPr>
        <w:spacing w:line="312" w:lineRule="auto"/>
        <w:ind w:firstLine="720"/>
        <w:jc w:val="both"/>
        <w:rPr>
          <w:sz w:val="28"/>
          <w:szCs w:val="28"/>
          <w:lang w:val="nl-NL"/>
        </w:rPr>
      </w:pPr>
      <w:r w:rsidRPr="0062647D">
        <w:rPr>
          <w:sz w:val="28"/>
          <w:szCs w:val="28"/>
          <w:lang w:val="nl-NL"/>
        </w:rPr>
        <w:t>Chất lượng đào tạo nhân lực được thể hiện qua kiến thức, kỹ năng, thái độ của người học tiếp nhận được trong quá trình đào tạo, đồng thời còn phải thể hiện được năng lực sáng tạo và thích ứng nhanh với hoàn cảnh thực tế trong sản xuất và dịch vụ.</w:t>
      </w:r>
    </w:p>
    <w:p w:rsidR="00294BEB" w:rsidRPr="00F000C5" w:rsidRDefault="00294BEB" w:rsidP="00294BEB">
      <w:pPr>
        <w:pStyle w:val="Heading4"/>
      </w:pPr>
      <w:bookmarkStart w:id="21" w:name="_Toc449189429"/>
      <w:r w:rsidRPr="00F000C5">
        <w:t>3.1.4. Xã hội hóa trong đào tạo nguồn nhân lực</w:t>
      </w:r>
      <w:bookmarkEnd w:id="21"/>
    </w:p>
    <w:p w:rsidR="00294BEB" w:rsidRPr="0062647D" w:rsidRDefault="00294BEB" w:rsidP="00294BEB">
      <w:pPr>
        <w:spacing w:line="312" w:lineRule="auto"/>
        <w:ind w:firstLine="720"/>
        <w:jc w:val="both"/>
        <w:rPr>
          <w:sz w:val="28"/>
          <w:szCs w:val="28"/>
          <w:lang w:val="nl-NL"/>
        </w:rPr>
      </w:pPr>
      <w:r w:rsidRPr="0062647D">
        <w:rPr>
          <w:sz w:val="28"/>
          <w:szCs w:val="28"/>
          <w:lang w:val="nl-NL"/>
        </w:rPr>
        <w:t>Trong văn kiện Đại hội Đại biểu lần thứ XI đã chỉ rõ”Đào tạo nguồn nhân lực đáp ứng yêu cầu đa dạng, đa tầng của công nghệ và trình độ phát triển của các lĩnh vực, ngành nghề. Thực hiện liên kết chặt chẽ giữa các doanh nghiệp, cơ sở sử dụng lao động, cơ sở đào tạo và Nhà nước để phát triển nguồn nhân lực theo nhu cầu xã hội. Nhà nước tăng đầu tư, đồng thời đẩy mạnh xã hội hóa, huy động toàn bộ xã hội chăm lo phát triển giáo dục.</w:t>
      </w:r>
    </w:p>
    <w:p w:rsidR="00294BEB" w:rsidRPr="00F000C5" w:rsidRDefault="00294BEB" w:rsidP="00294BEB">
      <w:pPr>
        <w:pStyle w:val="Heading3"/>
      </w:pPr>
      <w:r w:rsidRPr="0062647D">
        <w:rPr>
          <w:i/>
        </w:rPr>
        <w:t xml:space="preserve"> </w:t>
      </w:r>
      <w:bookmarkStart w:id="22" w:name="_Toc449189430"/>
      <w:r w:rsidRPr="00F000C5">
        <w:t>3.2. Nội dung quản lý hoạt động liên kết  đào tạo giữa trường cao đẳng kỹ thuật và doanh nghiệp</w:t>
      </w:r>
      <w:bookmarkEnd w:id="22"/>
    </w:p>
    <w:p w:rsidR="00294BEB" w:rsidRPr="0062647D" w:rsidRDefault="00294BEB" w:rsidP="00294BEB">
      <w:pPr>
        <w:spacing w:line="312" w:lineRule="auto"/>
        <w:ind w:firstLine="720"/>
        <w:jc w:val="both"/>
        <w:rPr>
          <w:sz w:val="28"/>
          <w:szCs w:val="28"/>
          <w:lang w:val="nl-NL"/>
        </w:rPr>
      </w:pPr>
      <w:r w:rsidRPr="0062647D">
        <w:rPr>
          <w:sz w:val="28"/>
          <w:szCs w:val="28"/>
          <w:lang w:val="nl-NL"/>
        </w:rPr>
        <w:t>Tùy theo cấp độ quản lý, nội dung QLLKĐT được xác định cụ thể như sau:</w:t>
      </w:r>
    </w:p>
    <w:p w:rsidR="00294BEB" w:rsidRPr="00F000C5" w:rsidRDefault="00294BEB" w:rsidP="00294BEB">
      <w:pPr>
        <w:pStyle w:val="Heading4"/>
      </w:pPr>
      <w:bookmarkStart w:id="23" w:name="_Toc449189431"/>
      <w:r w:rsidRPr="00F000C5">
        <w:t>3.2.1. Quản lý liên kết đào tạo cấp trung ương và cấp địa phương</w:t>
      </w:r>
      <w:bookmarkEnd w:id="23"/>
    </w:p>
    <w:p w:rsidR="00294BEB" w:rsidRPr="0062647D" w:rsidRDefault="00294BEB" w:rsidP="00294BEB">
      <w:pPr>
        <w:spacing w:line="312" w:lineRule="auto"/>
        <w:ind w:firstLine="720"/>
        <w:jc w:val="both"/>
        <w:rPr>
          <w:sz w:val="28"/>
          <w:szCs w:val="28"/>
          <w:lang w:val="nl-NL"/>
        </w:rPr>
      </w:pPr>
      <w:r w:rsidRPr="0062647D">
        <w:rPr>
          <w:sz w:val="28"/>
          <w:szCs w:val="28"/>
          <w:lang w:val="nl-NL"/>
        </w:rPr>
        <w:t>Quản lý LKĐT giữa trường CĐKT với DN là một bộ phận trong tổng thể quản lý giáo dục-đào tạo nói chung. Do đó nội dung QLLKĐT chỉ là một bộ phận trong quản lý nhà nước về giáo dục được quy định cụ thể trong chương VII, Mục I, Điều 99 của Luật Giáo dục [TK, tr.77] và nội dung quản lý nhà nước về liên kết đào tao được quy định của điều lệ trường cao đẳng [TK, khoản e, điều 5].</w:t>
      </w:r>
    </w:p>
    <w:p w:rsidR="00294BEB" w:rsidRPr="0062647D" w:rsidRDefault="00294BEB" w:rsidP="00294BEB">
      <w:pPr>
        <w:spacing w:line="312" w:lineRule="auto"/>
        <w:ind w:firstLine="720"/>
        <w:jc w:val="both"/>
        <w:rPr>
          <w:sz w:val="28"/>
          <w:szCs w:val="28"/>
          <w:lang w:val="nl-NL"/>
        </w:rPr>
      </w:pPr>
      <w:r w:rsidRPr="0062647D">
        <w:rPr>
          <w:sz w:val="28"/>
          <w:szCs w:val="28"/>
          <w:lang w:val="nl-NL"/>
        </w:rPr>
        <w:lastRenderedPageBreak/>
        <w:t>Nhưng phạm vi nghiên cứu của đề tài được giới hạn trong địa bàn TP.HCM, nên đề tài nghiên cứu nội dung công tác quản lý nhà nước về  quản lý hoạt động liên kết  đào tạo giữa trường cao đẳng kỹ thuật và doanh nghiệp chỉ tập trung chủ yếu nội dung quản lý nhà nước trong địa bàn TP.HCM.</w:t>
      </w:r>
    </w:p>
    <w:p w:rsidR="00294BEB" w:rsidRPr="007F633F" w:rsidRDefault="00294BEB" w:rsidP="00294BEB">
      <w:pPr>
        <w:pStyle w:val="Heading4"/>
      </w:pPr>
      <w:bookmarkStart w:id="24" w:name="_Toc449189432"/>
      <w:r w:rsidRPr="007F633F">
        <w:t>3.2.2. Quản lý liên kết đào tạo tại trường Cao đẳng Kỹ thuật</w:t>
      </w:r>
      <w:bookmarkEnd w:id="24"/>
    </w:p>
    <w:p w:rsidR="00294BEB" w:rsidRPr="0062647D" w:rsidRDefault="00294BEB" w:rsidP="00294BEB">
      <w:pPr>
        <w:pStyle w:val="Heading6"/>
      </w:pPr>
      <w:r>
        <w:t>3.2.2.1.</w:t>
      </w:r>
      <w:r w:rsidRPr="0062647D">
        <w:t xml:space="preserve"> Lập kế hoạch liên kết đào tạo</w:t>
      </w:r>
    </w:p>
    <w:p w:rsidR="00294BEB" w:rsidRPr="0062647D" w:rsidRDefault="00294BEB" w:rsidP="00294BEB">
      <w:pPr>
        <w:spacing w:line="312" w:lineRule="auto"/>
        <w:ind w:firstLine="720"/>
        <w:jc w:val="both"/>
        <w:rPr>
          <w:sz w:val="28"/>
          <w:szCs w:val="28"/>
          <w:lang w:val="nl-NL"/>
        </w:rPr>
      </w:pPr>
      <w:r w:rsidRPr="0062647D">
        <w:rPr>
          <w:sz w:val="28"/>
          <w:szCs w:val="28"/>
          <w:lang w:val="nl-NL"/>
        </w:rPr>
        <w:t>Bước 1: Nhận thông tin chính xác từ các nguồn liên quan</w:t>
      </w:r>
    </w:p>
    <w:p w:rsidR="00294BEB" w:rsidRPr="0062647D" w:rsidRDefault="00294BEB" w:rsidP="00294BEB">
      <w:pPr>
        <w:spacing w:line="312" w:lineRule="auto"/>
        <w:ind w:firstLine="720"/>
        <w:jc w:val="both"/>
        <w:rPr>
          <w:sz w:val="28"/>
          <w:szCs w:val="28"/>
          <w:lang w:val="nl-NL"/>
        </w:rPr>
      </w:pPr>
      <w:r w:rsidRPr="0062647D">
        <w:rPr>
          <w:sz w:val="28"/>
          <w:szCs w:val="28"/>
          <w:lang w:val="nl-NL"/>
        </w:rPr>
        <w:t>Bước 2: Xác định mục tiêu liên kết đào tạo</w:t>
      </w:r>
    </w:p>
    <w:p w:rsidR="00294BEB" w:rsidRPr="0062647D" w:rsidRDefault="00294BEB" w:rsidP="00294BEB">
      <w:pPr>
        <w:spacing w:line="312" w:lineRule="auto"/>
        <w:ind w:firstLine="720"/>
        <w:jc w:val="both"/>
        <w:rPr>
          <w:sz w:val="28"/>
          <w:szCs w:val="28"/>
          <w:lang w:val="nl-NL"/>
        </w:rPr>
      </w:pPr>
      <w:r w:rsidRPr="0062647D">
        <w:rPr>
          <w:sz w:val="28"/>
          <w:szCs w:val="28"/>
          <w:lang w:val="nl-NL"/>
        </w:rPr>
        <w:t>Bước 3: Xác định các nội dung liên kết đào tạo</w:t>
      </w:r>
    </w:p>
    <w:p w:rsidR="00294BEB" w:rsidRPr="0062647D" w:rsidRDefault="00294BEB" w:rsidP="00294BEB">
      <w:pPr>
        <w:spacing w:line="312" w:lineRule="auto"/>
        <w:ind w:firstLine="720"/>
        <w:jc w:val="both"/>
        <w:rPr>
          <w:sz w:val="28"/>
          <w:szCs w:val="28"/>
          <w:lang w:val="nl-NL"/>
        </w:rPr>
      </w:pPr>
      <w:r w:rsidRPr="0062647D">
        <w:rPr>
          <w:sz w:val="28"/>
          <w:szCs w:val="28"/>
          <w:lang w:val="nl-NL"/>
        </w:rPr>
        <w:t>Bước 4: Xác định các yếu tố tác động đến kế hoạch liên kết đào tạo</w:t>
      </w:r>
    </w:p>
    <w:p w:rsidR="00294BEB" w:rsidRPr="0062647D" w:rsidRDefault="00294BEB" w:rsidP="00294BEB">
      <w:pPr>
        <w:spacing w:line="312" w:lineRule="auto"/>
        <w:ind w:firstLine="720"/>
        <w:jc w:val="both"/>
        <w:rPr>
          <w:sz w:val="28"/>
          <w:szCs w:val="28"/>
          <w:lang w:val="nl-NL"/>
        </w:rPr>
      </w:pPr>
      <w:r w:rsidRPr="0062647D">
        <w:rPr>
          <w:sz w:val="28"/>
          <w:szCs w:val="28"/>
          <w:lang w:val="nl-NL"/>
        </w:rPr>
        <w:t>Bước 5: Xác định các phương án liên kết đào tạo</w:t>
      </w:r>
    </w:p>
    <w:p w:rsidR="00294BEB" w:rsidRPr="0062647D" w:rsidRDefault="00294BEB" w:rsidP="00294BEB">
      <w:pPr>
        <w:spacing w:line="312" w:lineRule="auto"/>
        <w:ind w:firstLine="720"/>
        <w:jc w:val="both"/>
        <w:rPr>
          <w:sz w:val="28"/>
          <w:szCs w:val="28"/>
          <w:lang w:val="nl-NL"/>
        </w:rPr>
      </w:pPr>
      <w:r w:rsidRPr="0062647D">
        <w:rPr>
          <w:sz w:val="28"/>
          <w:szCs w:val="28"/>
          <w:lang w:val="nl-NL"/>
        </w:rPr>
        <w:t>Bước 6: Đánh giá, so sánh, lựa chọn phương án tối ưu</w:t>
      </w:r>
    </w:p>
    <w:p w:rsidR="00294BEB" w:rsidRPr="0062647D" w:rsidRDefault="00294BEB" w:rsidP="00294BEB">
      <w:pPr>
        <w:pStyle w:val="Heading6"/>
      </w:pPr>
      <w:r>
        <w:t xml:space="preserve">3.2.2.2. </w:t>
      </w:r>
      <w:r w:rsidRPr="0062647D">
        <w:t>Tổ chức quá trình liên kết đào tạo</w:t>
      </w:r>
    </w:p>
    <w:p w:rsidR="00294BEB" w:rsidRPr="0062647D" w:rsidRDefault="00294BEB" w:rsidP="00294BEB">
      <w:pPr>
        <w:spacing w:line="312" w:lineRule="auto"/>
        <w:ind w:firstLine="720"/>
        <w:jc w:val="both"/>
        <w:rPr>
          <w:sz w:val="28"/>
          <w:szCs w:val="28"/>
          <w:lang w:val="nl-NL"/>
        </w:rPr>
      </w:pPr>
      <w:r w:rsidRPr="0062647D">
        <w:rPr>
          <w:sz w:val="28"/>
          <w:szCs w:val="28"/>
          <w:lang w:val="nl-NL"/>
        </w:rPr>
        <w:t>Bản chất của quá trình LKĐT là</w:t>
      </w:r>
      <w:r w:rsidRPr="0062647D">
        <w:rPr>
          <w:sz w:val="28"/>
          <w:szCs w:val="28"/>
        </w:rPr>
        <w:t xml:space="preserve"> </w:t>
      </w:r>
      <w:r w:rsidRPr="0062647D">
        <w:rPr>
          <w:sz w:val="28"/>
          <w:szCs w:val="28"/>
          <w:lang w:val="nl-NL"/>
        </w:rPr>
        <w:t>quá trình phối hợp hoạt động của nhà trường và DN bao gồm các cán bộ quản lý, cán bộ kỹ thuật, giảng viên và sinh viên nhằm phát triển phẩm chất và năng lực của sinh viên do nhà trường chủ trì tổ chức thự hiện và DN tham gia với vai trò phối hợp, hỗ trợ, cùng tham gia định hướng mục tiêu và kiểm soát quá trình đào tạo.</w:t>
      </w:r>
    </w:p>
    <w:p w:rsidR="00294BEB" w:rsidRPr="0062647D" w:rsidRDefault="00294BEB" w:rsidP="00294BEB">
      <w:pPr>
        <w:pStyle w:val="Heading6"/>
      </w:pPr>
      <w:r>
        <w:t xml:space="preserve">3.2.2.3. </w:t>
      </w:r>
      <w:r w:rsidRPr="0062647D">
        <w:t>Chỉ đạo thực hiện liên kết đào tạo</w:t>
      </w:r>
    </w:p>
    <w:p w:rsidR="00294BEB" w:rsidRPr="0062647D" w:rsidRDefault="00294BEB" w:rsidP="00294BEB">
      <w:pPr>
        <w:spacing w:line="312" w:lineRule="auto"/>
        <w:ind w:firstLine="720"/>
        <w:jc w:val="both"/>
        <w:rPr>
          <w:sz w:val="28"/>
          <w:szCs w:val="28"/>
          <w:lang w:val="nl-NL"/>
        </w:rPr>
      </w:pPr>
      <w:r w:rsidRPr="0062647D">
        <w:rPr>
          <w:sz w:val="28"/>
          <w:szCs w:val="28"/>
          <w:lang w:val="nl-NL"/>
        </w:rPr>
        <w:t>Chỉ đạo thực hiện LKĐT bao gồm chỉ đạo lập kế hoạch, tổ chức triển khai thực hiện, kiểm tra quá trình LKĐT, xây dựng các giải pháp liên kết, tạo điều kiện thúc đẩy hoạt động liên kết được diễn ra một cách hiệu quả, đạt được mục tiêu đã đề ra, thỏa mãn lợi ích của các bên tham gia và lợi ich chung của xã hội.</w:t>
      </w:r>
    </w:p>
    <w:p w:rsidR="00294BEB" w:rsidRPr="0062647D" w:rsidRDefault="00294BEB" w:rsidP="00294BEB">
      <w:pPr>
        <w:pStyle w:val="Heading6"/>
      </w:pPr>
      <w:r>
        <w:t xml:space="preserve">3.2.2.4. </w:t>
      </w:r>
      <w:r w:rsidRPr="0062647D">
        <w:t>Kiểm tra thực hiện liên kết đào tạo</w:t>
      </w:r>
    </w:p>
    <w:p w:rsidR="00294BEB" w:rsidRPr="0062647D" w:rsidRDefault="00294BEB" w:rsidP="00294BEB">
      <w:pPr>
        <w:spacing w:line="312" w:lineRule="auto"/>
        <w:ind w:firstLine="720"/>
        <w:jc w:val="both"/>
        <w:rPr>
          <w:sz w:val="28"/>
          <w:szCs w:val="28"/>
          <w:lang w:val="nl-NL"/>
        </w:rPr>
      </w:pPr>
      <w:r w:rsidRPr="0062647D">
        <w:rPr>
          <w:sz w:val="28"/>
          <w:szCs w:val="28"/>
          <w:lang w:val="nl-NL"/>
        </w:rPr>
        <w:t>Kiểm tra thực hiện LKĐT là kiểm tra các hoạt động và các giải pháp LKĐT giữa nhà trường và DN. Công tác kiểm tra phải được thực hiện ở tất cả các nội dung LKĐT từ chế độ phối hợp thông tin, tuyển sinh, quá trình đào tạo và giải quyết việc làm sau tốt nghiệp.</w:t>
      </w:r>
    </w:p>
    <w:p w:rsidR="00294BEB" w:rsidRPr="007F633F" w:rsidRDefault="00294BEB" w:rsidP="00294BEB">
      <w:pPr>
        <w:pStyle w:val="Heading3"/>
      </w:pPr>
      <w:bookmarkStart w:id="25" w:name="_Toc449189433"/>
      <w:r w:rsidRPr="007F633F">
        <w:lastRenderedPageBreak/>
        <w:t>3.3. Mô hình quản lý hoạt động liên kết  đào tạo giữa trường cao đẳng kỹ thuật và doanh nghiệp</w:t>
      </w:r>
      <w:bookmarkEnd w:id="25"/>
    </w:p>
    <w:p w:rsidR="00294BEB" w:rsidRPr="007F633F" w:rsidRDefault="00294BEB" w:rsidP="00294BEB">
      <w:pPr>
        <w:pStyle w:val="Heading4"/>
      </w:pPr>
      <w:bookmarkStart w:id="26" w:name="_Toc449189434"/>
      <w:r w:rsidRPr="007F633F">
        <w:t>3.3.1. Mô hình liên kết trên cơ sở quan hệ sở hữu</w:t>
      </w:r>
      <w:bookmarkEnd w:id="26"/>
    </w:p>
    <w:p w:rsidR="00294BEB" w:rsidRPr="0062647D" w:rsidRDefault="00294BEB" w:rsidP="00294BEB">
      <w:pPr>
        <w:spacing w:line="312" w:lineRule="auto"/>
        <w:ind w:firstLine="720"/>
        <w:jc w:val="both"/>
        <w:rPr>
          <w:sz w:val="28"/>
          <w:szCs w:val="28"/>
          <w:lang w:val="nl-NL"/>
        </w:rPr>
      </w:pPr>
      <w:r w:rsidRPr="0062647D">
        <w:rPr>
          <w:sz w:val="28"/>
          <w:szCs w:val="28"/>
          <w:lang w:val="nl-NL"/>
        </w:rPr>
        <w:t>a) Mô hình trường dạy nghề trong doanh nghiệp</w:t>
      </w:r>
    </w:p>
    <w:p w:rsidR="00294BEB" w:rsidRPr="0062647D" w:rsidRDefault="00294BEB" w:rsidP="00294BEB">
      <w:pPr>
        <w:spacing w:line="312" w:lineRule="auto"/>
        <w:ind w:firstLine="720"/>
        <w:jc w:val="both"/>
        <w:rPr>
          <w:sz w:val="28"/>
          <w:szCs w:val="28"/>
          <w:lang w:val="nl-NL"/>
        </w:rPr>
      </w:pPr>
      <w:r w:rsidRPr="0062647D">
        <w:rPr>
          <w:sz w:val="28"/>
          <w:szCs w:val="28"/>
          <w:lang w:val="nl-NL"/>
        </w:rPr>
        <w:t>b) Mô hình doanh nghiệp trong trường dạy nghề</w:t>
      </w:r>
    </w:p>
    <w:p w:rsidR="00294BEB" w:rsidRPr="0062647D" w:rsidRDefault="00294BEB" w:rsidP="00294BEB">
      <w:pPr>
        <w:spacing w:line="312" w:lineRule="auto"/>
        <w:ind w:firstLine="720"/>
        <w:jc w:val="both"/>
        <w:rPr>
          <w:sz w:val="28"/>
          <w:szCs w:val="28"/>
          <w:lang w:val="nl-NL"/>
        </w:rPr>
      </w:pPr>
      <w:r w:rsidRPr="0062647D">
        <w:rPr>
          <w:sz w:val="28"/>
          <w:szCs w:val="28"/>
          <w:lang w:val="nl-NL"/>
        </w:rPr>
        <w:t>c) Mô hình trường dạy nghề nằm ngoài doanh nghiệp</w:t>
      </w:r>
    </w:p>
    <w:p w:rsidR="00294BEB" w:rsidRPr="007F633F" w:rsidRDefault="00294BEB" w:rsidP="00294BEB">
      <w:pPr>
        <w:pStyle w:val="Heading4"/>
      </w:pPr>
      <w:bookmarkStart w:id="27" w:name="_Toc449189435"/>
      <w:r w:rsidRPr="007F633F">
        <w:t>3.3.2. Mô hình liên kết trên cơ sở tổ chức quá trình đào tạo</w:t>
      </w:r>
      <w:bookmarkEnd w:id="27"/>
    </w:p>
    <w:p w:rsidR="00294BEB" w:rsidRPr="0062647D" w:rsidRDefault="00294BEB" w:rsidP="00294BEB">
      <w:pPr>
        <w:spacing w:line="312" w:lineRule="auto"/>
        <w:ind w:firstLine="720"/>
        <w:jc w:val="both"/>
        <w:rPr>
          <w:sz w:val="28"/>
          <w:szCs w:val="28"/>
          <w:lang w:val="nl-NL"/>
        </w:rPr>
      </w:pPr>
      <w:r w:rsidRPr="0062647D">
        <w:rPr>
          <w:sz w:val="28"/>
          <w:szCs w:val="28"/>
          <w:lang w:val="nl-NL"/>
        </w:rPr>
        <w:t>a) Mô hình đào tạo song hành</w:t>
      </w:r>
    </w:p>
    <w:p w:rsidR="00294BEB" w:rsidRPr="0062647D" w:rsidRDefault="00294BEB" w:rsidP="00294BEB">
      <w:pPr>
        <w:spacing w:line="312" w:lineRule="auto"/>
        <w:ind w:firstLine="720"/>
        <w:jc w:val="both"/>
        <w:rPr>
          <w:sz w:val="28"/>
          <w:szCs w:val="28"/>
          <w:lang w:val="nl-NL"/>
        </w:rPr>
      </w:pPr>
      <w:r w:rsidRPr="0062647D">
        <w:rPr>
          <w:sz w:val="28"/>
          <w:szCs w:val="28"/>
          <w:lang w:val="nl-NL"/>
        </w:rPr>
        <w:t>b) Mô hình đào tạo luân phiên</w:t>
      </w:r>
    </w:p>
    <w:p w:rsidR="00294BEB" w:rsidRPr="0062647D" w:rsidRDefault="00294BEB" w:rsidP="00294BEB">
      <w:pPr>
        <w:spacing w:line="312" w:lineRule="auto"/>
        <w:ind w:firstLine="720"/>
        <w:jc w:val="both"/>
        <w:rPr>
          <w:sz w:val="28"/>
          <w:szCs w:val="28"/>
          <w:lang w:val="nl-NL"/>
        </w:rPr>
      </w:pPr>
      <w:r w:rsidRPr="0062647D">
        <w:rPr>
          <w:sz w:val="28"/>
          <w:szCs w:val="28"/>
          <w:lang w:val="nl-NL"/>
        </w:rPr>
        <w:t>c) Mô hình đào tạo tuần tự</w:t>
      </w:r>
    </w:p>
    <w:p w:rsidR="00294BEB" w:rsidRPr="007F633F" w:rsidRDefault="00294BEB" w:rsidP="00294BEB">
      <w:pPr>
        <w:pStyle w:val="Heading4"/>
      </w:pPr>
      <w:bookmarkStart w:id="28" w:name="_Toc449189436"/>
      <w:r w:rsidRPr="007F633F">
        <w:t>3.3.3. Mô hình liên kết dựa trên mức độ giữa nhà trường và doanh nghiệp</w:t>
      </w:r>
      <w:bookmarkEnd w:id="28"/>
    </w:p>
    <w:p w:rsidR="00294BEB" w:rsidRPr="0062647D" w:rsidRDefault="00294BEB" w:rsidP="00294BEB">
      <w:pPr>
        <w:spacing w:line="312" w:lineRule="auto"/>
        <w:ind w:firstLine="720"/>
        <w:jc w:val="both"/>
        <w:rPr>
          <w:sz w:val="28"/>
          <w:szCs w:val="28"/>
          <w:lang w:val="nl-NL"/>
        </w:rPr>
      </w:pPr>
      <w:r w:rsidRPr="0062647D">
        <w:rPr>
          <w:sz w:val="28"/>
          <w:szCs w:val="28"/>
          <w:lang w:val="nl-NL"/>
        </w:rPr>
        <w:t>a) Mô hình liên kết toàn diện</w:t>
      </w:r>
    </w:p>
    <w:p w:rsidR="00294BEB" w:rsidRPr="0062647D" w:rsidRDefault="00294BEB" w:rsidP="00294BEB">
      <w:pPr>
        <w:spacing w:line="312" w:lineRule="auto"/>
        <w:ind w:firstLine="720"/>
        <w:jc w:val="both"/>
        <w:rPr>
          <w:sz w:val="28"/>
          <w:szCs w:val="28"/>
          <w:lang w:val="nl-NL"/>
        </w:rPr>
      </w:pPr>
      <w:r w:rsidRPr="0062647D">
        <w:rPr>
          <w:sz w:val="28"/>
          <w:szCs w:val="28"/>
          <w:lang w:val="nl-NL"/>
        </w:rPr>
        <w:t>b) Mô hình liên kết có giới hạn</w:t>
      </w:r>
    </w:p>
    <w:p w:rsidR="00294BEB" w:rsidRPr="0062647D" w:rsidRDefault="00294BEB" w:rsidP="00294BEB">
      <w:pPr>
        <w:spacing w:line="312" w:lineRule="auto"/>
        <w:ind w:firstLine="720"/>
        <w:jc w:val="both"/>
        <w:rPr>
          <w:sz w:val="28"/>
          <w:szCs w:val="28"/>
          <w:lang w:val="nl-NL"/>
        </w:rPr>
      </w:pPr>
      <w:r w:rsidRPr="0062647D">
        <w:rPr>
          <w:sz w:val="28"/>
          <w:szCs w:val="28"/>
          <w:lang w:val="nl-NL"/>
        </w:rPr>
        <w:t>c) Mô hình liên kết rời rạc</w:t>
      </w:r>
    </w:p>
    <w:p w:rsidR="00294BEB" w:rsidRPr="007F633F" w:rsidRDefault="00294BEB" w:rsidP="00294BEB">
      <w:pPr>
        <w:pStyle w:val="Heading3"/>
      </w:pPr>
      <w:bookmarkStart w:id="29" w:name="_Toc449189437"/>
      <w:r w:rsidRPr="007F633F">
        <w:t>3.4. Điều kiện quản lý liên kết đào tạo</w:t>
      </w:r>
      <w:bookmarkEnd w:id="29"/>
      <w:r w:rsidRPr="007F633F">
        <w:t xml:space="preserve"> </w:t>
      </w:r>
    </w:p>
    <w:p w:rsidR="00294BEB" w:rsidRPr="0026106A" w:rsidRDefault="00294BEB" w:rsidP="00294BEB">
      <w:pPr>
        <w:pStyle w:val="Heading4"/>
      </w:pPr>
      <w:bookmarkStart w:id="30" w:name="_Toc449189438"/>
      <w:r w:rsidRPr="0026106A">
        <w:t>3.4.1. Nhu cầu liên kết đào tạo</w:t>
      </w:r>
      <w:bookmarkEnd w:id="30"/>
    </w:p>
    <w:p w:rsidR="00294BEB" w:rsidRPr="0062647D" w:rsidRDefault="00294BEB" w:rsidP="00294BEB">
      <w:pPr>
        <w:spacing w:line="312" w:lineRule="auto"/>
        <w:ind w:firstLine="720"/>
        <w:jc w:val="both"/>
        <w:rPr>
          <w:sz w:val="28"/>
          <w:szCs w:val="28"/>
          <w:lang w:val="nl-NL"/>
        </w:rPr>
      </w:pPr>
      <w:r w:rsidRPr="0062647D">
        <w:rPr>
          <w:sz w:val="28"/>
          <w:szCs w:val="28"/>
          <w:lang w:val="nl-NL"/>
        </w:rPr>
        <w:t>LKĐT giữa trường CĐKT và DN nhằm đáp ứng đúng nhu cầu phát triển của xã hội và của chính các DN.</w:t>
      </w:r>
    </w:p>
    <w:p w:rsidR="00294BEB" w:rsidRPr="0026106A" w:rsidRDefault="00294BEB" w:rsidP="00294BEB">
      <w:pPr>
        <w:pStyle w:val="Heading4"/>
      </w:pPr>
      <w:bookmarkStart w:id="31" w:name="_Toc449189439"/>
      <w:r w:rsidRPr="0026106A">
        <w:t>3.4.2. Những quy định cơ chế, chính sách, hướng dẫn về quản lý liên kết đào tạo của Nhà nước</w:t>
      </w:r>
      <w:bookmarkEnd w:id="31"/>
    </w:p>
    <w:p w:rsidR="00294BEB" w:rsidRPr="0062647D" w:rsidRDefault="00294BEB" w:rsidP="00294BEB">
      <w:pPr>
        <w:spacing w:line="312" w:lineRule="auto"/>
        <w:ind w:firstLine="720"/>
        <w:jc w:val="both"/>
        <w:rPr>
          <w:sz w:val="28"/>
          <w:szCs w:val="28"/>
          <w:lang w:val="nl-NL"/>
        </w:rPr>
      </w:pPr>
      <w:r w:rsidRPr="0062647D">
        <w:rPr>
          <w:sz w:val="28"/>
          <w:szCs w:val="28"/>
          <w:lang w:val="nl-NL"/>
        </w:rPr>
        <w:t xml:space="preserve">LKĐT giữa trường CĐKT và DN chỉ có thể đạt hiệu quả cao và bền vững khi có sự quan tâm, hỗ trợ và thống nhất quản lý của Nhà nước. Tổ chức LKĐT là một nhu cầu khách quan, bức thiết và là biện pháp cơ bản trong việc nâng cao chất lượng và hiệu quả của quá trình phát triển nguồn nhân lực. Tuy nhiên hoạt động LKĐT chỉ có thể thành công và đạt hiệu quả tốt nhất trong cỏ chế thị trường hiện nay khi cơ quan quản lý nhà nước cấp trung ương và  cấp địa phương ban hành những chế độ, chính sách khuyến khích đủ mạnh thu </w:t>
      </w:r>
      <w:r w:rsidRPr="0062647D">
        <w:rPr>
          <w:sz w:val="28"/>
          <w:szCs w:val="28"/>
          <w:lang w:val="nl-NL"/>
        </w:rPr>
        <w:lastRenderedPageBreak/>
        <w:t>huat sự tự nguyên tham gia của các DN và có biện pháp tổ chức, quản lý, điều phối hoạt động LKĐT một cách chặt chẽ, phù hợp.</w:t>
      </w:r>
    </w:p>
    <w:p w:rsidR="00294BEB" w:rsidRPr="0026106A" w:rsidRDefault="00294BEB" w:rsidP="00294BEB">
      <w:pPr>
        <w:pStyle w:val="Heading4"/>
      </w:pPr>
      <w:bookmarkStart w:id="32" w:name="_Toc449189440"/>
      <w:r w:rsidRPr="0026106A">
        <w:t>3.4.3. Nhận thức và phương thức trong quản lý liên kết đào tạo</w:t>
      </w:r>
      <w:bookmarkEnd w:id="32"/>
    </w:p>
    <w:p w:rsidR="00294BEB" w:rsidRPr="0062647D" w:rsidRDefault="00294BEB" w:rsidP="00294BEB">
      <w:pPr>
        <w:spacing w:line="312" w:lineRule="auto"/>
        <w:ind w:firstLine="720"/>
        <w:jc w:val="both"/>
        <w:rPr>
          <w:sz w:val="28"/>
          <w:szCs w:val="28"/>
          <w:lang w:val="nl-NL"/>
        </w:rPr>
      </w:pPr>
      <w:r w:rsidRPr="0062647D">
        <w:rPr>
          <w:sz w:val="28"/>
          <w:szCs w:val="28"/>
          <w:lang w:val="nl-NL"/>
        </w:rPr>
        <w:t>Tùy theo điều kiện và hoàn cảnh cụ thể, mô hình LKĐT và biện pháp quản lý của Nhà nước sẽ có những hình thức và phương pháp khác nhau. Cần phải xây dựng mô hình liên kết dưới sự quản lý của Nhà nước cùng với các giải pháp tổ chức thực hiện phù hợp với điều kiện cụ thể của từng địa phương thì LKĐT giữa nhà trường với DN mới đạt được mục tiêu đề ra và có hiệu quả cao nhất.</w:t>
      </w:r>
    </w:p>
    <w:p w:rsidR="00294BEB" w:rsidRPr="0062647D" w:rsidRDefault="00294BEB" w:rsidP="00294BEB">
      <w:pPr>
        <w:spacing w:line="312" w:lineRule="auto"/>
        <w:ind w:firstLine="720"/>
        <w:jc w:val="both"/>
        <w:rPr>
          <w:sz w:val="28"/>
          <w:szCs w:val="28"/>
          <w:lang w:val="nl-NL"/>
        </w:rPr>
      </w:pPr>
      <w:r w:rsidRPr="0062647D">
        <w:rPr>
          <w:sz w:val="28"/>
          <w:szCs w:val="28"/>
          <w:lang w:val="nl-NL"/>
        </w:rPr>
        <w:t>Do đó, quản lý nhà nước về LKĐT là một hoạt động tất yếu khách quan và có ý nghĩa rất quan trọng; đảm bảo sự ổn định, gắn bó trách nhiệm và quyền lợi trong hoạt động liên kết; đảm bảo sự phát triển đúng hướng của nhà trường và DN so với hướng phát triển chung của toàn xã hôi.</w:t>
      </w:r>
    </w:p>
    <w:p w:rsidR="00294BEB" w:rsidRPr="0026106A" w:rsidRDefault="00294BEB" w:rsidP="00294BEB">
      <w:pPr>
        <w:pStyle w:val="Heading3"/>
      </w:pPr>
      <w:bookmarkStart w:id="33" w:name="_Toc449189441"/>
      <w:r w:rsidRPr="0026106A">
        <w:t>3.5. Đánh giá quản lý liên kết đào tạo</w:t>
      </w:r>
      <w:bookmarkEnd w:id="33"/>
    </w:p>
    <w:p w:rsidR="00294BEB" w:rsidRPr="0062647D" w:rsidRDefault="00294BEB" w:rsidP="00294BEB">
      <w:pPr>
        <w:spacing w:line="312" w:lineRule="auto"/>
        <w:ind w:firstLine="720"/>
        <w:jc w:val="both"/>
        <w:rPr>
          <w:sz w:val="28"/>
          <w:szCs w:val="28"/>
          <w:lang w:val="nl-NL"/>
        </w:rPr>
      </w:pPr>
      <w:r w:rsidRPr="0062647D">
        <w:rPr>
          <w:sz w:val="28"/>
          <w:szCs w:val="28"/>
          <w:lang w:val="nl-NL"/>
        </w:rPr>
        <w:t>Muốn đánh giá QLLKĐT thì cần phải có công cụ đánh giá. Công cụ này nhất thiết phải bao gồm các tieu chuẩn, tiêu chí khoa học, khách quan, chinh xác, cụ thể hóa mục đích QLLKĐT và đảm bảo các yêu cầu sau:</w:t>
      </w:r>
    </w:p>
    <w:p w:rsidR="00294BEB" w:rsidRPr="0062647D" w:rsidRDefault="00294BEB" w:rsidP="00294BEB">
      <w:pPr>
        <w:spacing w:line="312" w:lineRule="auto"/>
        <w:ind w:firstLine="720"/>
        <w:jc w:val="both"/>
        <w:rPr>
          <w:sz w:val="28"/>
          <w:szCs w:val="28"/>
          <w:lang w:val="nl-NL"/>
        </w:rPr>
      </w:pPr>
      <w:r w:rsidRPr="0062647D">
        <w:rPr>
          <w:sz w:val="28"/>
          <w:szCs w:val="28"/>
          <w:lang w:val="nl-NL"/>
        </w:rPr>
        <w:t>- Đảm bảo sự cân đói hài hòa giữa cung – cầu, đảm bảo tính phù hợp về chất lượng, thời điểm trong cung ứng nguồn nhân lực cho DN và xã hội;</w:t>
      </w:r>
    </w:p>
    <w:p w:rsidR="00294BEB" w:rsidRPr="0062647D" w:rsidRDefault="00294BEB" w:rsidP="00294BEB">
      <w:pPr>
        <w:spacing w:line="312" w:lineRule="auto"/>
        <w:ind w:firstLine="720"/>
        <w:jc w:val="both"/>
        <w:rPr>
          <w:sz w:val="28"/>
          <w:szCs w:val="28"/>
          <w:lang w:val="nl-NL"/>
        </w:rPr>
      </w:pPr>
      <w:r w:rsidRPr="0062647D">
        <w:rPr>
          <w:sz w:val="28"/>
          <w:szCs w:val="28"/>
          <w:lang w:val="nl-NL"/>
        </w:rPr>
        <w:t>- Đảm bảo sự phát triển đúng hướng của trường CĐKT và DN so với hướng phát triển chung của toàn xã hội. Nâng cao chất lượng đào tạo nguồn nhân lực;</w:t>
      </w:r>
    </w:p>
    <w:p w:rsidR="00294BEB" w:rsidRPr="0062647D" w:rsidRDefault="00294BEB" w:rsidP="00294BEB">
      <w:pPr>
        <w:spacing w:line="312" w:lineRule="auto"/>
        <w:ind w:firstLine="720"/>
        <w:jc w:val="both"/>
        <w:rPr>
          <w:sz w:val="28"/>
          <w:szCs w:val="28"/>
          <w:lang w:val="nl-NL"/>
        </w:rPr>
      </w:pPr>
      <w:r w:rsidRPr="0062647D">
        <w:rPr>
          <w:sz w:val="28"/>
          <w:szCs w:val="28"/>
          <w:lang w:val="nl-NL"/>
        </w:rPr>
        <w:t>- Đảm bảo hiệu quả đầu tư trong quá trình LKĐT, huy động mọi nguồn lực của xã hội tham gia vào sự nghiệp đào tạo nguồn ngân lực;</w:t>
      </w:r>
    </w:p>
    <w:p w:rsidR="00294BEB" w:rsidRPr="0062647D" w:rsidRDefault="00294BEB" w:rsidP="00294BEB">
      <w:pPr>
        <w:spacing w:line="312" w:lineRule="auto"/>
        <w:ind w:firstLine="720"/>
        <w:jc w:val="both"/>
        <w:rPr>
          <w:sz w:val="28"/>
          <w:szCs w:val="28"/>
          <w:lang w:val="nl-NL"/>
        </w:rPr>
      </w:pPr>
      <w:r w:rsidRPr="0062647D">
        <w:rPr>
          <w:sz w:val="28"/>
          <w:szCs w:val="28"/>
          <w:lang w:val="nl-NL"/>
        </w:rPr>
        <w:t>- Đảm bảo sự phát triển bền vững của LKĐT, đảm bảo quyền lợi của DN thông qua các chế độ, chính sách khuyến khích và hỗ trợ đối với các DN có tham gia LKĐT, đảm bảo sự ổn định, gắn bó trách nhiệm trong liên kết.</w:t>
      </w:r>
    </w:p>
    <w:p w:rsidR="00294BEB" w:rsidRPr="0062647D" w:rsidRDefault="00294BEB" w:rsidP="00294BEB">
      <w:pPr>
        <w:pStyle w:val="Heading3"/>
      </w:pPr>
      <w:bookmarkStart w:id="34" w:name="_Toc449189442"/>
      <w:r>
        <w:lastRenderedPageBreak/>
        <w:t>3.6</w:t>
      </w:r>
      <w:r w:rsidRPr="0062647D">
        <w:t>. Các yếu tố ảnh hưởng đến quản lý hoạt động liên kết  đào tạo giữa trường cao đẳng kỹ thuật và doanh nghiệp</w:t>
      </w:r>
      <w:bookmarkEnd w:id="34"/>
    </w:p>
    <w:p w:rsidR="00294BEB" w:rsidRPr="0062647D" w:rsidRDefault="00294BEB" w:rsidP="00294BEB">
      <w:pPr>
        <w:pStyle w:val="Heading4"/>
      </w:pPr>
      <w:bookmarkStart w:id="35" w:name="_Toc449189443"/>
      <w:r>
        <w:t>3.6</w:t>
      </w:r>
      <w:r w:rsidRPr="0062647D">
        <w:t>.1. Các yếu tố khách quan</w:t>
      </w:r>
      <w:bookmarkEnd w:id="35"/>
    </w:p>
    <w:p w:rsidR="00294BEB" w:rsidRPr="0062647D" w:rsidRDefault="00294BEB" w:rsidP="00294BEB">
      <w:pPr>
        <w:pStyle w:val="Heading6"/>
      </w:pPr>
      <w:r>
        <w:t>3.6</w:t>
      </w:r>
      <w:r w:rsidRPr="0062647D">
        <w:t>.1.1. Ý chí của Nhà nước</w:t>
      </w:r>
    </w:p>
    <w:p w:rsidR="00294BEB" w:rsidRPr="0062647D" w:rsidRDefault="00294BEB" w:rsidP="00294BEB">
      <w:pPr>
        <w:spacing w:line="312" w:lineRule="auto"/>
        <w:ind w:firstLine="720"/>
        <w:jc w:val="both"/>
        <w:rPr>
          <w:sz w:val="28"/>
          <w:szCs w:val="28"/>
          <w:lang w:val="nl-NL"/>
        </w:rPr>
      </w:pPr>
      <w:r w:rsidRPr="0062647D">
        <w:rPr>
          <w:sz w:val="28"/>
          <w:szCs w:val="28"/>
          <w:lang w:val="nl-NL"/>
        </w:rPr>
        <w:t>Thể hiện qua các chế độ, chính sách vừa khuyến khích vừa có tính ràng buộc trách nhiệm, tạo điều kiện thúc đẩy phát triển mối LKĐT được ban hành đồng bộ và mang lại lợi ích thực sự cho các bên liên quan, thu hút các DN tích cực tham gia vào quá trình đào tạo nguồn nhân lực cho chính DN và cho xã hội.</w:t>
      </w:r>
    </w:p>
    <w:p w:rsidR="00294BEB" w:rsidRPr="0062647D" w:rsidRDefault="00294BEB" w:rsidP="00294BEB">
      <w:pPr>
        <w:pStyle w:val="Heading6"/>
      </w:pPr>
      <w:r>
        <w:t>3.6</w:t>
      </w:r>
      <w:r w:rsidRPr="0062647D">
        <w:t>.1.2. Sự phát triển của khoa học quản lý</w:t>
      </w:r>
    </w:p>
    <w:p w:rsidR="00294BEB" w:rsidRPr="0062647D" w:rsidRDefault="00294BEB" w:rsidP="00294BEB">
      <w:pPr>
        <w:spacing w:line="312" w:lineRule="auto"/>
        <w:ind w:firstLine="720"/>
        <w:jc w:val="both"/>
        <w:rPr>
          <w:sz w:val="28"/>
          <w:szCs w:val="28"/>
          <w:lang w:val="nl-NL"/>
        </w:rPr>
      </w:pPr>
      <w:r w:rsidRPr="0062647D">
        <w:rPr>
          <w:sz w:val="28"/>
          <w:szCs w:val="28"/>
          <w:lang w:val="nl-NL"/>
        </w:rPr>
        <w:t>Cùng với sự tăng trưởng của nền kinh tế, những ứng dụng của nền khoa học và công nghệ trong quản lý sẽ tác động đến nội dung và phương thức quản lý.</w:t>
      </w:r>
    </w:p>
    <w:p w:rsidR="00294BEB" w:rsidRPr="0062647D" w:rsidRDefault="00294BEB" w:rsidP="00294BEB">
      <w:pPr>
        <w:pStyle w:val="Heading6"/>
      </w:pPr>
      <w:r>
        <w:t>3.6</w:t>
      </w:r>
      <w:r w:rsidRPr="0062647D">
        <w:t>.1.3. Sự tham gia ủng hộ của xã hội</w:t>
      </w:r>
    </w:p>
    <w:p w:rsidR="00294BEB" w:rsidRPr="0062647D" w:rsidRDefault="00294BEB" w:rsidP="00294BEB">
      <w:pPr>
        <w:spacing w:line="312" w:lineRule="auto"/>
        <w:ind w:firstLine="720"/>
        <w:jc w:val="both"/>
        <w:rPr>
          <w:sz w:val="28"/>
          <w:szCs w:val="28"/>
          <w:lang w:val="nl-NL"/>
        </w:rPr>
      </w:pPr>
      <w:r w:rsidRPr="0062647D">
        <w:rPr>
          <w:sz w:val="28"/>
          <w:szCs w:val="28"/>
          <w:lang w:val="nl-NL"/>
        </w:rPr>
        <w:t>Có cơ chế để tạo điều kiện cho các hiệp hội nghề nghiệp đủ nguồn lực và khả năng huy động các đơn vị thành viên cùng tích cực tham gia vào quá trình LKĐT.</w:t>
      </w:r>
    </w:p>
    <w:p w:rsidR="00294BEB" w:rsidRPr="0062647D" w:rsidRDefault="00294BEB" w:rsidP="00294BEB">
      <w:pPr>
        <w:pStyle w:val="Heading4"/>
      </w:pPr>
      <w:bookmarkStart w:id="36" w:name="_Toc449189444"/>
      <w:r>
        <w:t>3.6</w:t>
      </w:r>
      <w:r w:rsidRPr="0062647D">
        <w:t>.2. Các yếu tố chủ quan</w:t>
      </w:r>
      <w:bookmarkEnd w:id="36"/>
    </w:p>
    <w:p w:rsidR="00294BEB" w:rsidRPr="0062647D" w:rsidRDefault="00294BEB" w:rsidP="00294BEB">
      <w:pPr>
        <w:pStyle w:val="Heading6"/>
      </w:pPr>
      <w:r>
        <w:t>3.6</w:t>
      </w:r>
      <w:r w:rsidRPr="0062647D">
        <w:t>.2.1. Sự tự nguyện của doanh nghiệp</w:t>
      </w:r>
    </w:p>
    <w:p w:rsidR="00294BEB" w:rsidRPr="0062647D" w:rsidRDefault="00294BEB" w:rsidP="00294BEB">
      <w:pPr>
        <w:spacing w:line="312" w:lineRule="auto"/>
        <w:ind w:firstLine="720"/>
        <w:jc w:val="both"/>
        <w:rPr>
          <w:sz w:val="28"/>
          <w:szCs w:val="28"/>
          <w:lang w:val="nl-NL"/>
        </w:rPr>
      </w:pPr>
      <w:r w:rsidRPr="0062647D">
        <w:rPr>
          <w:sz w:val="28"/>
          <w:szCs w:val="28"/>
          <w:lang w:val="nl-NL"/>
        </w:rPr>
        <w:t>Lãnh đạo các DN cần nhận thức đầy đủ trách nhiệm xã hội của mình, tham gia LKĐT nguồn nhân lực là đem lại lợi ích cho chính DN và cho xã hội. Lợi ích đem lại từ bên trong DN khi tham gia liên kết là đội ngũ lao động giỏi và năng suất lao động ngày càng tăng; lợi ích từ bên ngoài là từ chế độ chính sách khuyến khích của Nhà nước.</w:t>
      </w:r>
    </w:p>
    <w:p w:rsidR="00294BEB" w:rsidRPr="0062647D" w:rsidRDefault="00294BEB" w:rsidP="00294BEB">
      <w:pPr>
        <w:pStyle w:val="Heading6"/>
      </w:pPr>
      <w:r>
        <w:t>3.6</w:t>
      </w:r>
      <w:r w:rsidRPr="0062647D">
        <w:t>.2.2. Chế độ thông tin liên lạc</w:t>
      </w:r>
    </w:p>
    <w:p w:rsidR="00294BEB" w:rsidRPr="0062647D" w:rsidRDefault="00294BEB" w:rsidP="00294BEB">
      <w:pPr>
        <w:spacing w:line="312" w:lineRule="auto"/>
        <w:ind w:firstLine="720"/>
        <w:jc w:val="both"/>
        <w:rPr>
          <w:sz w:val="28"/>
          <w:szCs w:val="28"/>
          <w:lang w:val="nl-NL"/>
        </w:rPr>
      </w:pPr>
      <w:r w:rsidRPr="0062647D">
        <w:rPr>
          <w:sz w:val="28"/>
          <w:szCs w:val="28"/>
          <w:lang w:val="nl-NL"/>
        </w:rPr>
        <w:t>Lãnh đạo các trường CĐKT và DN được thông tin đầy đủ và tạo mọi điều kiện thuận lợi tiếp cận lẫn nhau, các bên chủ động trực tiếp trao đổi thỏa thuận chi tiết để tiến hành ký kết hợp đồng LKĐT các ngành nghề cụ thể.</w:t>
      </w:r>
    </w:p>
    <w:p w:rsidR="00294BEB" w:rsidRPr="0062647D" w:rsidRDefault="00294BEB" w:rsidP="00294BEB">
      <w:pPr>
        <w:pStyle w:val="Heading6"/>
      </w:pPr>
      <w:r>
        <w:lastRenderedPageBreak/>
        <w:t>3.6</w:t>
      </w:r>
      <w:r w:rsidRPr="0062647D">
        <w:t>.2.3. Năng lực của đội ngũ cán bộ quản lý và giảng viên</w:t>
      </w:r>
    </w:p>
    <w:p w:rsidR="00294BEB" w:rsidRPr="0062647D" w:rsidRDefault="00294BEB" w:rsidP="00294BEB">
      <w:pPr>
        <w:spacing w:line="312" w:lineRule="auto"/>
        <w:ind w:firstLine="720"/>
        <w:jc w:val="both"/>
        <w:rPr>
          <w:sz w:val="28"/>
          <w:szCs w:val="28"/>
          <w:lang w:val="nl-NL"/>
        </w:rPr>
      </w:pPr>
      <w:r w:rsidRPr="0062647D">
        <w:rPr>
          <w:sz w:val="28"/>
          <w:szCs w:val="28"/>
          <w:lang w:val="nl-NL"/>
        </w:rPr>
        <w:t>Năng lực của cán bộ quản lý tại trường CĐKT, DN và thái độ, kiến thức, kỹ năng của đội ngũ giảng viên, cán bộ hướng dẫn thực hành có ảnh hưởng trực tiếp đến nội dung và phương thức QLLKĐT giữa trường CĐKT và DN.</w:t>
      </w:r>
    </w:p>
    <w:p w:rsidR="00294BEB" w:rsidRPr="0062647D" w:rsidRDefault="00294BEB" w:rsidP="00294BEB">
      <w:pPr>
        <w:pStyle w:val="Heading2"/>
      </w:pPr>
      <w:bookmarkStart w:id="37" w:name="_Toc449189445"/>
      <w:r w:rsidRPr="0062647D">
        <w:t>4. MỤC ĐÍCH VÀ NHIỆM VỤ NGHIÊN CỨU</w:t>
      </w:r>
      <w:bookmarkEnd w:id="37"/>
    </w:p>
    <w:p w:rsidR="00294BEB" w:rsidRPr="0062647D" w:rsidRDefault="00294BEB" w:rsidP="00294BEB">
      <w:pPr>
        <w:pStyle w:val="Heading3"/>
      </w:pPr>
      <w:bookmarkStart w:id="38" w:name="_Toc449189446"/>
      <w:r w:rsidRPr="0062647D">
        <w:t>4.1. Mục đích nghiên cứu</w:t>
      </w:r>
      <w:bookmarkEnd w:id="38"/>
    </w:p>
    <w:p w:rsidR="00294BEB" w:rsidRPr="0062647D" w:rsidRDefault="00294BEB" w:rsidP="00294BEB">
      <w:pPr>
        <w:spacing w:line="312" w:lineRule="auto"/>
        <w:ind w:firstLine="720"/>
        <w:jc w:val="both"/>
        <w:rPr>
          <w:sz w:val="28"/>
          <w:szCs w:val="28"/>
          <w:lang w:val="nl-NL"/>
        </w:rPr>
      </w:pPr>
      <w:r w:rsidRPr="0062647D">
        <w:rPr>
          <w:sz w:val="28"/>
          <w:szCs w:val="28"/>
          <w:lang w:val="nl-NL"/>
        </w:rPr>
        <w:t>Đề xuất một số giải pháp quản lý hoạt động liên kết đào tạo giữa các trường cao đẳng kỹ thuật và doanh nghiệp trên địa bàn Tp. HCM, góp phần thực hiện Chiến lược phát triển nguồn nhân lực Việt Nam, thời kỳ 2011-2020.</w:t>
      </w:r>
    </w:p>
    <w:p w:rsidR="00294BEB" w:rsidRPr="0062647D" w:rsidRDefault="00294BEB" w:rsidP="00294BEB">
      <w:pPr>
        <w:pStyle w:val="Heading3"/>
      </w:pPr>
      <w:bookmarkStart w:id="39" w:name="_Toc449189447"/>
      <w:r w:rsidRPr="0062647D">
        <w:t>4.2. Nhiệm vụ nghiên cứu</w:t>
      </w:r>
      <w:bookmarkEnd w:id="39"/>
    </w:p>
    <w:p w:rsidR="00294BEB" w:rsidRPr="0062647D" w:rsidRDefault="00294BEB" w:rsidP="00294BEB">
      <w:pPr>
        <w:pStyle w:val="Heading4"/>
      </w:pPr>
      <w:bookmarkStart w:id="40" w:name="_Toc449189448"/>
      <w:r w:rsidRPr="0062647D">
        <w:t>4.2.1. Nghiên cứu cơ sở lý luận của vấn đề quản lý hoạt động liên kết đào tạo giữa các trường cao đẳng kỹ thuật và doanh nghiệp trên địa bàn Tp. HCM.</w:t>
      </w:r>
      <w:bookmarkEnd w:id="40"/>
    </w:p>
    <w:p w:rsidR="00294BEB" w:rsidRPr="0062647D" w:rsidRDefault="00294BEB" w:rsidP="00294BEB">
      <w:pPr>
        <w:pStyle w:val="Heading4"/>
      </w:pPr>
      <w:bookmarkStart w:id="41" w:name="_Toc449189449"/>
      <w:r w:rsidRPr="0062647D">
        <w:t>4.2.2. Tìm hiểu, nghiên cứu thực trạng quản lý hoạt động liên kết đào tạo giữa các trường cao đẳng kỹ thuật và doanh nghiệp trên địa bàn Tp. HCM.</w:t>
      </w:r>
      <w:bookmarkEnd w:id="41"/>
    </w:p>
    <w:p w:rsidR="00294BEB" w:rsidRPr="0062647D" w:rsidRDefault="00294BEB" w:rsidP="00294BEB">
      <w:pPr>
        <w:pStyle w:val="Heading4"/>
      </w:pPr>
      <w:bookmarkStart w:id="42" w:name="_Toc449189450"/>
      <w:r w:rsidRPr="0062647D">
        <w:t>4.2.3.. Đề xuất các giải pháp quản lý hoạt động liên kết đào tạo giữa các trường cao đẳng kỹ thuật và doanh nghiệp trên địa bàn Tp. HCM.</w:t>
      </w:r>
      <w:bookmarkEnd w:id="42"/>
    </w:p>
    <w:p w:rsidR="00294BEB" w:rsidRPr="0062647D" w:rsidRDefault="00294BEB" w:rsidP="00294BEB">
      <w:pPr>
        <w:pStyle w:val="Heading4"/>
      </w:pPr>
      <w:bookmarkStart w:id="43" w:name="_Toc449189451"/>
      <w:r>
        <w:t>4.2.4</w:t>
      </w:r>
      <w:r w:rsidRPr="0062647D">
        <w:t>.  Kiểm chứng sự cần thiết, tính khả thi và tổ chức thử nghiệm của các giải pháp được đề xuất.</w:t>
      </w:r>
      <w:bookmarkEnd w:id="43"/>
    </w:p>
    <w:p w:rsidR="00294BEB" w:rsidRPr="0062647D" w:rsidRDefault="00294BEB" w:rsidP="00294BEB">
      <w:pPr>
        <w:pStyle w:val="Heading2"/>
      </w:pPr>
      <w:bookmarkStart w:id="44" w:name="_Toc449189452"/>
      <w:r w:rsidRPr="0062647D">
        <w:t>5. QUAN ĐIỂM TIẾP CẬP VÀ PHƯƠNG PHÁP NGHIÊN CỨU</w:t>
      </w:r>
      <w:bookmarkEnd w:id="44"/>
    </w:p>
    <w:p w:rsidR="00294BEB" w:rsidRPr="0062647D" w:rsidRDefault="00294BEB" w:rsidP="00294BEB">
      <w:pPr>
        <w:pStyle w:val="Heading3"/>
      </w:pPr>
      <w:bookmarkStart w:id="45" w:name="_Toc449189453"/>
      <w:r w:rsidRPr="0062647D">
        <w:t>5.1. Quan điểm tiếp cận</w:t>
      </w:r>
      <w:bookmarkEnd w:id="45"/>
      <w:r w:rsidRPr="0062647D">
        <w:t xml:space="preserve"> </w:t>
      </w:r>
    </w:p>
    <w:p w:rsidR="00294BEB" w:rsidRPr="0062647D" w:rsidRDefault="00294BEB" w:rsidP="00294BEB">
      <w:pPr>
        <w:pStyle w:val="Heading4"/>
      </w:pPr>
      <w:bookmarkStart w:id="46" w:name="_Toc449189454"/>
      <w:r w:rsidRPr="0062647D">
        <w:t>5.1.1. Quan điểm tiếp cận hệ thống - cấu trúc</w:t>
      </w:r>
      <w:bookmarkEnd w:id="46"/>
    </w:p>
    <w:p w:rsidR="00294BEB" w:rsidRPr="0062647D" w:rsidRDefault="00294BEB" w:rsidP="00294BEB">
      <w:pPr>
        <w:spacing w:line="312" w:lineRule="auto"/>
        <w:ind w:firstLine="720"/>
        <w:jc w:val="both"/>
        <w:rPr>
          <w:sz w:val="28"/>
          <w:szCs w:val="28"/>
          <w:lang w:val="nl-NL"/>
        </w:rPr>
      </w:pPr>
      <w:r w:rsidRPr="0062647D">
        <w:rPr>
          <w:sz w:val="28"/>
          <w:szCs w:val="28"/>
          <w:lang w:val="nl-NL"/>
        </w:rPr>
        <w:t xml:space="preserve">Quan điểm này đòi hỏi khi nghiên cứu lý luận và thực trạng về vấn đề hoạt động liên kết đào tạo và quản lý hoạt động liên kết đào tạo giữa các </w:t>
      </w:r>
      <w:r w:rsidRPr="0062647D">
        <w:rPr>
          <w:sz w:val="28"/>
          <w:szCs w:val="28"/>
          <w:lang w:val="nl-NL"/>
        </w:rPr>
        <w:lastRenderedPageBreak/>
        <w:t>trường Cao đẳng và doanh nghiệp cần xem xét chúng như là 1 hệ thống có cấu trúc gồm nhiều yếu tố thành phần, nhờ đó đối tượng được xem xét một cách toàn diện, trong trạng thái vận động và phát triển, trong những điều kiện và hoàn cảnh cụ thể để tìm ra bản chất và quy luật vận động của đối tượng.</w:t>
      </w:r>
    </w:p>
    <w:p w:rsidR="00294BEB" w:rsidRDefault="00294BEB" w:rsidP="00294BEB">
      <w:pPr>
        <w:pStyle w:val="Heading4"/>
      </w:pPr>
      <w:bookmarkStart w:id="47" w:name="_Toc449189455"/>
      <w:r w:rsidRPr="00912A70">
        <w:t>5.1.2.</w:t>
      </w:r>
      <w:r w:rsidRPr="0062647D">
        <w:t xml:space="preserve"> Quan điểm tiếp cận phát triển</w:t>
      </w:r>
      <w:bookmarkEnd w:id="47"/>
    </w:p>
    <w:p w:rsidR="00294BEB" w:rsidRPr="00912A70" w:rsidRDefault="00294BEB" w:rsidP="00294BEB">
      <w:pPr>
        <w:spacing w:line="360" w:lineRule="auto"/>
        <w:ind w:firstLine="720"/>
        <w:jc w:val="both"/>
        <w:rPr>
          <w:sz w:val="28"/>
          <w:szCs w:val="28"/>
          <w:lang w:val="vi-VN"/>
        </w:rPr>
      </w:pPr>
      <w:r w:rsidRPr="00912A70">
        <w:rPr>
          <w:sz w:val="28"/>
          <w:szCs w:val="28"/>
        </w:rPr>
        <w:t>Quan điểm</w:t>
      </w:r>
      <w:r w:rsidRPr="00912A70">
        <w:rPr>
          <w:sz w:val="28"/>
          <w:szCs w:val="28"/>
          <w:lang w:val="vi-VN"/>
        </w:rPr>
        <w:t xml:space="preserve"> này yêu cầu việc nghiên cứu, đề xuất các giải pháp quản lý hoạt động </w:t>
      </w:r>
      <w:r w:rsidRPr="00912A70">
        <w:rPr>
          <w:sz w:val="28"/>
          <w:szCs w:val="28"/>
        </w:rPr>
        <w:t>liên kết đào tạo giữa trường cao đẳng và doanh nghiệp</w:t>
      </w:r>
      <w:r w:rsidRPr="00912A70">
        <w:rPr>
          <w:sz w:val="28"/>
          <w:szCs w:val="28"/>
          <w:lang w:val="vi-VN"/>
        </w:rPr>
        <w:t xml:space="preserve"> theo định hướng phát triển</w:t>
      </w:r>
      <w:r w:rsidRPr="00912A70">
        <w:rPr>
          <w:sz w:val="28"/>
          <w:szCs w:val="28"/>
        </w:rPr>
        <w:t xml:space="preserve">, </w:t>
      </w:r>
      <w:r w:rsidRPr="00912A70">
        <w:rPr>
          <w:sz w:val="28"/>
          <w:szCs w:val="28"/>
          <w:lang w:val="vi-VN"/>
        </w:rPr>
        <w:t xml:space="preserve">phù hợp với </w:t>
      </w:r>
      <w:r w:rsidRPr="00912A70">
        <w:rPr>
          <w:sz w:val="28"/>
          <w:szCs w:val="28"/>
        </w:rPr>
        <w:t xml:space="preserve">nhu cầu chất lượng nguồn nhân lực, với sự  năng lực phát triển của cơ sở đào tạo, quá trình tái cơ cấu của các đoanh nghiệp, sự phát triển của </w:t>
      </w:r>
      <w:r w:rsidRPr="00912A70">
        <w:rPr>
          <w:sz w:val="28"/>
          <w:szCs w:val="28"/>
          <w:lang w:val="vi-VN"/>
        </w:rPr>
        <w:t xml:space="preserve">khoa học công nghệ và đời sống kinh tế </w:t>
      </w:r>
      <w:r w:rsidRPr="00912A70">
        <w:rPr>
          <w:sz w:val="28"/>
          <w:szCs w:val="28"/>
          <w:lang w:val="pt-BR"/>
        </w:rPr>
        <w:t>–</w:t>
      </w:r>
      <w:r w:rsidRPr="00912A70">
        <w:rPr>
          <w:sz w:val="28"/>
          <w:szCs w:val="28"/>
          <w:lang w:val="vi-VN"/>
        </w:rPr>
        <w:t xml:space="preserve"> xã hội.</w:t>
      </w:r>
    </w:p>
    <w:p w:rsidR="00294BEB" w:rsidRPr="0062647D" w:rsidRDefault="00294BEB" w:rsidP="00294BEB">
      <w:pPr>
        <w:pStyle w:val="Heading4"/>
      </w:pPr>
      <w:bookmarkStart w:id="48" w:name="_Toc449189456"/>
      <w:r w:rsidRPr="0062647D">
        <w:t>5.1.3. Quan điểm tiếp cận hoạt động</w:t>
      </w:r>
      <w:bookmarkEnd w:id="48"/>
    </w:p>
    <w:p w:rsidR="00294BEB" w:rsidRPr="0062647D" w:rsidRDefault="00294BEB" w:rsidP="00294BEB">
      <w:pPr>
        <w:spacing w:line="312" w:lineRule="auto"/>
        <w:ind w:firstLine="720"/>
        <w:jc w:val="both"/>
        <w:rPr>
          <w:sz w:val="28"/>
          <w:szCs w:val="28"/>
          <w:lang w:val="nl-NL"/>
        </w:rPr>
      </w:pPr>
      <w:r w:rsidRPr="0062647D">
        <w:rPr>
          <w:sz w:val="28"/>
          <w:szCs w:val="28"/>
          <w:lang w:val="nl-NL"/>
        </w:rPr>
        <w:t>Quan điểm này đòi hỏi việc xem xét và đề xuất các giải pháp quản lý hoạt động liên kết đào tạo giữa trường cao đẳng kỹ thuật và doanh nghiệp phải được triển khai trên các hoạt động quản lý cụ thể của các trường cao đẳng kỹ thuật, của doanh nghiệp, cũng như những hoạt động của chính đội ngũ giảng viên, cán bộ quản lý của nhà trường.</w:t>
      </w:r>
    </w:p>
    <w:p w:rsidR="00294BEB" w:rsidRPr="0062647D" w:rsidRDefault="00294BEB" w:rsidP="00294BEB">
      <w:pPr>
        <w:pStyle w:val="Heading4"/>
      </w:pPr>
      <w:bookmarkStart w:id="49" w:name="_Toc449189457"/>
      <w:r w:rsidRPr="0062647D">
        <w:t>5.1.4. Quan điểm thực tiễn</w:t>
      </w:r>
      <w:bookmarkEnd w:id="49"/>
    </w:p>
    <w:p w:rsidR="00294BEB" w:rsidRPr="0062647D" w:rsidRDefault="00294BEB" w:rsidP="00294BEB">
      <w:pPr>
        <w:spacing w:line="312" w:lineRule="auto"/>
        <w:ind w:firstLine="720"/>
        <w:jc w:val="both"/>
        <w:rPr>
          <w:sz w:val="28"/>
          <w:szCs w:val="28"/>
          <w:lang w:val="nl-NL"/>
        </w:rPr>
      </w:pPr>
      <w:r w:rsidRPr="0062647D">
        <w:rPr>
          <w:sz w:val="28"/>
          <w:szCs w:val="28"/>
          <w:lang w:val="nl-NL"/>
        </w:rPr>
        <w:t>Quan điểm này đòi hỏi trong quá trình nghiên cứu phải bám sát thực tiễn hoạt động của các trường cao đẳng kỹ thuật, của doanh nghiệp trước yêu cầu đổi mới của giáo dục nghề nghiệp, của xã hội và của thời đại, phát hiện được những mâu thuẫn, những khó khăn của thực tiễn trong hoạt động liên kết đào tạo để đề xuất các giải pháp quản lý hoạt động liên kết đào tạo giữa nhà trường và doanh nghiệp có cơ sở khoa học và có tính khả thi.</w:t>
      </w:r>
    </w:p>
    <w:p w:rsidR="00294BEB" w:rsidRPr="0062647D" w:rsidRDefault="00294BEB" w:rsidP="00294BEB">
      <w:pPr>
        <w:pStyle w:val="Heading3"/>
      </w:pPr>
      <w:bookmarkStart w:id="50" w:name="_Toc449189458"/>
      <w:r w:rsidRPr="0062647D">
        <w:t>5.2. Phương pháp nghiên cứu</w:t>
      </w:r>
      <w:bookmarkEnd w:id="50"/>
    </w:p>
    <w:p w:rsidR="00294BEB" w:rsidRPr="0062647D" w:rsidRDefault="00294BEB" w:rsidP="00294BEB">
      <w:pPr>
        <w:spacing w:line="312" w:lineRule="auto"/>
        <w:ind w:firstLine="720"/>
        <w:jc w:val="both"/>
        <w:rPr>
          <w:sz w:val="28"/>
          <w:szCs w:val="28"/>
          <w:lang w:val="nl-NL"/>
        </w:rPr>
      </w:pPr>
      <w:r w:rsidRPr="0062647D">
        <w:rPr>
          <w:sz w:val="28"/>
          <w:szCs w:val="28"/>
          <w:lang w:val="nl-NL"/>
        </w:rPr>
        <w:t>Trong quá trình thực hiện luận án, chúng tôi sử dụng các nhóm phương pháp chủ yếu sau đây:</w:t>
      </w:r>
    </w:p>
    <w:p w:rsidR="00294BEB" w:rsidRPr="0062647D" w:rsidRDefault="00294BEB" w:rsidP="00294BEB">
      <w:pPr>
        <w:pStyle w:val="Heading4"/>
      </w:pPr>
      <w:bookmarkStart w:id="51" w:name="_Toc449189459"/>
      <w:r w:rsidRPr="0062647D">
        <w:t>5.2.1. Nhóm các phương pháp nghiên cứu lý luận</w:t>
      </w:r>
      <w:bookmarkEnd w:id="51"/>
    </w:p>
    <w:p w:rsidR="00294BEB" w:rsidRPr="0062647D" w:rsidRDefault="00294BEB" w:rsidP="00294BEB">
      <w:pPr>
        <w:spacing w:line="312" w:lineRule="auto"/>
        <w:ind w:firstLine="720"/>
        <w:jc w:val="both"/>
        <w:rPr>
          <w:sz w:val="28"/>
          <w:szCs w:val="28"/>
          <w:lang w:val="nl-NL"/>
        </w:rPr>
      </w:pPr>
      <w:r w:rsidRPr="00294BEB">
        <w:rPr>
          <w:rStyle w:val="Heading6Char"/>
        </w:rPr>
        <w:t>5.2.1.1. Phương pháp hồi cứu tài liệu</w:t>
      </w:r>
      <w:r w:rsidRPr="0062647D">
        <w:rPr>
          <w:sz w:val="28"/>
          <w:szCs w:val="28"/>
          <w:lang w:val="nl-NL"/>
        </w:rPr>
        <w:t xml:space="preserve">: các văn kiện, tài liệu, Nghị quyết của Đảng, Nhà nước, Bộ Giáo dục và Đào tạo, Tổng cục dạy nghề... về lý luận giáo dục và đào tạo nghề, các chủ trương về đào tạo nghề, đánh giá về kết hợp </w:t>
      </w:r>
      <w:r w:rsidRPr="0062647D">
        <w:rPr>
          <w:sz w:val="28"/>
          <w:szCs w:val="28"/>
          <w:lang w:val="nl-NL"/>
        </w:rPr>
        <w:lastRenderedPageBreak/>
        <w:t>đào tạo. Phân tích tổng hợp các tài liệu trong và ngoài nước về lý luận giáo dục và đào tạo, các hình thức tổ chức đào tạo, phương thức kết hợp đào tạo ở Việt Nam và trên thế giới.</w:t>
      </w:r>
    </w:p>
    <w:p w:rsidR="00294BEB" w:rsidRPr="0062647D" w:rsidRDefault="00294BEB" w:rsidP="00294BEB">
      <w:pPr>
        <w:spacing w:line="312" w:lineRule="auto"/>
        <w:ind w:firstLine="720"/>
        <w:jc w:val="both"/>
        <w:rPr>
          <w:sz w:val="28"/>
          <w:szCs w:val="28"/>
          <w:lang w:val="nl-NL"/>
        </w:rPr>
      </w:pPr>
      <w:r w:rsidRPr="00294BEB">
        <w:rPr>
          <w:rStyle w:val="Heading6Char"/>
        </w:rPr>
        <w:t>5.2.1.2. Phương pháp phân tích- tổng hợp lý thuyết</w:t>
      </w:r>
      <w:r w:rsidRPr="0062647D">
        <w:rPr>
          <w:sz w:val="28"/>
          <w:szCs w:val="28"/>
          <w:lang w:val="nl-NL"/>
        </w:rPr>
        <w:t>; phân loại- hệ thống hóa lý thuyết; cụ thể hóa lý thuyết trong các tài liệu có liên quan để xây dựng cơ sở lý luận của đề tài</w:t>
      </w:r>
    </w:p>
    <w:p w:rsidR="00294BEB" w:rsidRPr="0062647D" w:rsidRDefault="00294BEB" w:rsidP="00294BEB">
      <w:pPr>
        <w:pStyle w:val="Heading4"/>
      </w:pPr>
      <w:bookmarkStart w:id="52" w:name="_Toc449189460"/>
      <w:r w:rsidRPr="0062647D">
        <w:t>5.2.2.  Nhóm các phương pháp nghiên cứu thực tiễn</w:t>
      </w:r>
      <w:bookmarkEnd w:id="52"/>
      <w:r w:rsidRPr="0062647D">
        <w:t xml:space="preserve"> </w:t>
      </w:r>
    </w:p>
    <w:p w:rsidR="00294BEB" w:rsidRPr="0062647D" w:rsidRDefault="00294BEB" w:rsidP="00294BEB">
      <w:pPr>
        <w:spacing w:line="312" w:lineRule="auto"/>
        <w:jc w:val="both"/>
        <w:rPr>
          <w:sz w:val="28"/>
          <w:szCs w:val="28"/>
          <w:lang w:val="nl-NL"/>
        </w:rPr>
      </w:pPr>
      <w:r>
        <w:rPr>
          <w:rStyle w:val="Heading6Char"/>
        </w:rPr>
        <w:t xml:space="preserve">     </w:t>
      </w:r>
      <w:r w:rsidRPr="00294BEB">
        <w:rPr>
          <w:rStyle w:val="Heading6Char"/>
        </w:rPr>
        <w:t>5.2.2.1. Phương pháp điều tra để thu thập thông tin về thực trạng đào tạo và kết hợp đào tạo tại trường và DNSX</w:t>
      </w:r>
      <w:r w:rsidRPr="0062647D">
        <w:rPr>
          <w:sz w:val="28"/>
          <w:szCs w:val="28"/>
          <w:lang w:val="nl-NL"/>
        </w:rPr>
        <w:t xml:space="preserve">, đánh giá làm cơ sở để đề xuất phương thức kết hợp và xây dựng các giải pháp thực hiện, thăm dò về tính khả thi và hiệu quả của các giải pháp quản lý đã đề xuất; </w:t>
      </w:r>
    </w:p>
    <w:p w:rsidR="00294BEB" w:rsidRPr="0062647D" w:rsidRDefault="00294BEB" w:rsidP="00294BEB">
      <w:pPr>
        <w:pStyle w:val="Heading6"/>
      </w:pPr>
      <w:r w:rsidRPr="0062647D">
        <w:t>5.2.2.2. Phương pháp tổng kết kinh nghiệm giáo dục</w:t>
      </w:r>
    </w:p>
    <w:p w:rsidR="00294BEB" w:rsidRPr="0062647D" w:rsidRDefault="00294BEB" w:rsidP="00294BEB">
      <w:pPr>
        <w:spacing w:line="312" w:lineRule="auto"/>
        <w:jc w:val="both"/>
        <w:rPr>
          <w:sz w:val="28"/>
          <w:szCs w:val="28"/>
          <w:lang w:val="nl-NL"/>
        </w:rPr>
      </w:pPr>
      <w:r>
        <w:rPr>
          <w:rStyle w:val="Heading6Char"/>
        </w:rPr>
        <w:t xml:space="preserve">     </w:t>
      </w:r>
      <w:r w:rsidRPr="00294BEB">
        <w:rPr>
          <w:rStyle w:val="Heading6Char"/>
        </w:rPr>
        <w:t>5.2.2.3. Phương pháp chuyên gia</w:t>
      </w:r>
      <w:r w:rsidRPr="0062647D">
        <w:rPr>
          <w:sz w:val="28"/>
          <w:szCs w:val="28"/>
          <w:lang w:val="nl-NL"/>
        </w:rPr>
        <w:t xml:space="preserve">: trao đổi, tham khảo ý kiến, thăm dò về thực trạng đào tạo, chất lượng đào tạo, kết hợp đào tạo, tính khả thi và hợp lý của phương thức đề xuất và các giải pháp thực hiện kết hợp đào tạo; phương pháp thực nghiệm: so sánh, chứng minh tính hiệu quả, tính khả thi của việc áp dụng các giải pháp đã xây dựng để thực hiện phương thức kết hợp đào tạo đã đề xuất. </w:t>
      </w:r>
    </w:p>
    <w:p w:rsidR="00294BEB" w:rsidRPr="0062647D" w:rsidRDefault="00294BEB" w:rsidP="00294BEB">
      <w:pPr>
        <w:pStyle w:val="Heading4"/>
      </w:pPr>
      <w:bookmarkStart w:id="53" w:name="_Toc449189461"/>
      <w:r w:rsidRPr="0062647D">
        <w:t>5.2.3.  Các phương pháp hỗ trợ khác</w:t>
      </w:r>
      <w:bookmarkEnd w:id="53"/>
    </w:p>
    <w:p w:rsidR="00294BEB" w:rsidRPr="0062647D" w:rsidRDefault="00294BEB" w:rsidP="00294BEB">
      <w:pPr>
        <w:spacing w:line="312" w:lineRule="auto"/>
        <w:ind w:firstLine="720"/>
        <w:jc w:val="both"/>
        <w:rPr>
          <w:sz w:val="28"/>
          <w:szCs w:val="28"/>
          <w:lang w:val="nl-NL"/>
        </w:rPr>
      </w:pPr>
      <w:r w:rsidRPr="0062647D">
        <w:rPr>
          <w:sz w:val="28"/>
          <w:szCs w:val="28"/>
          <w:lang w:val="nl-NL"/>
        </w:rPr>
        <w:t>Thống kê toán học, phương pháp hội đồng, phương pháp đo đạc xử lý kết quả…có hay không sử dụng các phần mềm dự báo hay xử lý số liệu...</w:t>
      </w:r>
    </w:p>
    <w:p w:rsidR="00294BEB" w:rsidRPr="0062647D" w:rsidRDefault="00294BEB" w:rsidP="00294BEB">
      <w:pPr>
        <w:pStyle w:val="Heading2"/>
      </w:pPr>
      <w:bookmarkStart w:id="54" w:name="_Toc449189462"/>
      <w:r w:rsidRPr="0062647D">
        <w:lastRenderedPageBreak/>
        <w:t>6. PHẠM VI VÀ ĐỐI TƯỢNG NGHIÊN CỨU</w:t>
      </w:r>
      <w:bookmarkEnd w:id="54"/>
    </w:p>
    <w:p w:rsidR="00294BEB" w:rsidRPr="0062647D" w:rsidRDefault="00294BEB" w:rsidP="00294BEB">
      <w:pPr>
        <w:pStyle w:val="Heading3"/>
      </w:pPr>
      <w:bookmarkStart w:id="55" w:name="_Toc449189463"/>
      <w:r w:rsidRPr="0062647D">
        <w:t>6.1. Phạm vi nghiên cứu</w:t>
      </w:r>
      <w:bookmarkEnd w:id="55"/>
    </w:p>
    <w:p w:rsidR="00294BEB" w:rsidRPr="0062647D" w:rsidRDefault="00294BEB" w:rsidP="00294BEB">
      <w:pPr>
        <w:pStyle w:val="Heading4"/>
      </w:pPr>
      <w:bookmarkStart w:id="56" w:name="_Toc449189464"/>
      <w:r w:rsidRPr="0062647D">
        <w:t>6.1.1. Nghiên cứu các giải pháp quản lý hoạt động liên kết đào tạo giữa các trường cao đẳng kỹ thuật và doanh nghiệp trên địa bàn Tp.HCM dưới góc độ quản lý giáo dục, với chủ thể quản lý là bộ môn, khoa, trường cao đẳng kỹ thuật và Sở Giáo dục –Đào tạo Tp.HCM .</w:t>
      </w:r>
      <w:bookmarkEnd w:id="56"/>
    </w:p>
    <w:p w:rsidR="00294BEB" w:rsidRPr="0062647D" w:rsidRDefault="00294BEB" w:rsidP="00294BEB">
      <w:pPr>
        <w:pStyle w:val="Heading4"/>
      </w:pPr>
      <w:bookmarkStart w:id="57" w:name="_Toc449189465"/>
      <w:r w:rsidRPr="0062647D">
        <w:t>6.1.2. Khảo sát thực trạng, thăm dò sự cần thiết và tính khả thi của các giải pháp đề xuất ở các trường cao đẳng kỹ thuật trên địa bàn TP.HCM; Thử nghiệm các giải pháp đề xuất ở một số trường cao đẳng kỹ thuật trên địa bàn TP.HCM.</w:t>
      </w:r>
      <w:bookmarkEnd w:id="57"/>
    </w:p>
    <w:p w:rsidR="00294BEB" w:rsidRPr="0062647D" w:rsidRDefault="00294BEB" w:rsidP="00294BEB">
      <w:pPr>
        <w:pStyle w:val="Heading3"/>
      </w:pPr>
      <w:bookmarkStart w:id="58" w:name="_Toc449189466"/>
      <w:r w:rsidRPr="0062647D">
        <w:t>6.2. Đối tượng nghiên cứu</w:t>
      </w:r>
      <w:bookmarkEnd w:id="58"/>
    </w:p>
    <w:p w:rsidR="00294BEB" w:rsidRPr="0062647D" w:rsidRDefault="00294BEB" w:rsidP="00294BEB">
      <w:pPr>
        <w:tabs>
          <w:tab w:val="left" w:pos="567"/>
        </w:tabs>
        <w:spacing w:line="312" w:lineRule="auto"/>
        <w:ind w:firstLine="720"/>
        <w:rPr>
          <w:sz w:val="28"/>
          <w:szCs w:val="28"/>
          <w:lang w:val="nl-NL"/>
        </w:rPr>
      </w:pPr>
      <w:r w:rsidRPr="0062647D">
        <w:rPr>
          <w:sz w:val="28"/>
          <w:szCs w:val="28"/>
          <w:lang w:val="nl-NL"/>
        </w:rPr>
        <w:t>Các giải pháp quản lý hoạt động liên kết đào tạo giữa các trường cao đẳng kỹ thuật và doanh nghiệp trên địa bàn TP.HCM.</w:t>
      </w:r>
    </w:p>
    <w:p w:rsidR="00294BEB" w:rsidRPr="0062647D" w:rsidRDefault="00294BEB" w:rsidP="00294BEB">
      <w:pPr>
        <w:spacing w:line="312" w:lineRule="auto"/>
        <w:ind w:firstLine="720"/>
        <w:rPr>
          <w:sz w:val="28"/>
          <w:szCs w:val="28"/>
          <w:lang w:val="nl-NL"/>
        </w:rPr>
      </w:pPr>
      <w:r w:rsidRPr="0062647D">
        <w:rPr>
          <w:sz w:val="28"/>
          <w:szCs w:val="28"/>
          <w:lang w:val="nl-NL"/>
        </w:rPr>
        <w:t xml:space="preserve">     </w:t>
      </w: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Pr="0062647D" w:rsidRDefault="00294BEB" w:rsidP="00294BEB">
      <w:pPr>
        <w:pStyle w:val="Heading1"/>
      </w:pPr>
      <w:bookmarkStart w:id="59" w:name="_Toc449189467"/>
      <w:r w:rsidRPr="0062647D">
        <w:rPr>
          <w:lang w:val="nl-NL"/>
        </w:rPr>
        <w:lastRenderedPageBreak/>
        <w:t>PHẦN THỨ BA: KẾT LUẬN</w:t>
      </w:r>
      <w:bookmarkEnd w:id="59"/>
    </w:p>
    <w:p w:rsidR="00294BEB" w:rsidRPr="0062647D" w:rsidRDefault="00294BEB" w:rsidP="00294BEB">
      <w:pPr>
        <w:spacing w:line="312" w:lineRule="auto"/>
        <w:ind w:firstLine="720"/>
        <w:jc w:val="both"/>
        <w:rPr>
          <w:sz w:val="28"/>
          <w:szCs w:val="28"/>
          <w:lang w:val="nl-NL"/>
        </w:rPr>
      </w:pPr>
      <w:r w:rsidRPr="0062647D">
        <w:rPr>
          <w:sz w:val="28"/>
          <w:szCs w:val="28"/>
          <w:lang w:val="nl-NL"/>
        </w:rPr>
        <w:t xml:space="preserve">1. Liên kết trong đào tạo giữa các trường CĐKT và DN là định hướng quan trọng để đổi mới cơ bản và toàn diện đào tạo nguồn nhân lực đáp ứng nhu cầu thị trường lao động và nhu cầu xã hội. </w:t>
      </w:r>
    </w:p>
    <w:p w:rsidR="00294BEB" w:rsidRPr="0062647D" w:rsidRDefault="00294BEB" w:rsidP="00294BEB">
      <w:pPr>
        <w:spacing w:line="312" w:lineRule="auto"/>
        <w:ind w:firstLine="720"/>
        <w:jc w:val="both"/>
        <w:rPr>
          <w:sz w:val="28"/>
          <w:szCs w:val="28"/>
          <w:lang w:val="nl-NL"/>
        </w:rPr>
      </w:pPr>
      <w:r w:rsidRPr="0062647D">
        <w:rPr>
          <w:sz w:val="28"/>
          <w:szCs w:val="28"/>
          <w:lang w:val="nl-NL"/>
        </w:rPr>
        <w:t>2.</w:t>
      </w:r>
      <w:r w:rsidRPr="0062647D">
        <w:rPr>
          <w:sz w:val="28"/>
          <w:szCs w:val="28"/>
        </w:rPr>
        <w:t xml:space="preserve"> </w:t>
      </w:r>
      <w:r w:rsidRPr="0062647D">
        <w:rPr>
          <w:sz w:val="28"/>
          <w:szCs w:val="28"/>
          <w:lang w:val="nl-NL"/>
        </w:rPr>
        <w:t>Liên kết trong đào tạo giữa các trường CĐKT và DN nhằm thực hiện hiệu quả phương châm học đi đôi với hành, lý thuyết với thực tiễn, đào tạo với lao động sản xuất.</w:t>
      </w:r>
    </w:p>
    <w:p w:rsidR="00294BEB" w:rsidRPr="0062647D" w:rsidRDefault="00294BEB" w:rsidP="00294BEB">
      <w:pPr>
        <w:spacing w:line="312" w:lineRule="auto"/>
        <w:ind w:firstLine="720"/>
        <w:jc w:val="both"/>
        <w:rPr>
          <w:iCs/>
          <w:sz w:val="28"/>
          <w:szCs w:val="28"/>
          <w:lang w:val="nl-NL"/>
        </w:rPr>
      </w:pPr>
      <w:r w:rsidRPr="0062647D">
        <w:rPr>
          <w:sz w:val="28"/>
          <w:szCs w:val="28"/>
          <w:lang w:val="nl-NL"/>
        </w:rPr>
        <w:t>3.</w:t>
      </w:r>
      <w:r w:rsidRPr="0062647D">
        <w:rPr>
          <w:sz w:val="28"/>
          <w:szCs w:val="28"/>
        </w:rPr>
        <w:t xml:space="preserve"> </w:t>
      </w:r>
      <w:r w:rsidRPr="0062647D">
        <w:rPr>
          <w:sz w:val="28"/>
          <w:szCs w:val="28"/>
          <w:lang w:val="nl-NL"/>
        </w:rPr>
        <w:t>Liên kết trong đào tạo giữa các trường CĐKT và DN sẽ góp phần bảo đảm quyền lợi cho các đối tượng tham gia vào quá trình đào tạo nguồn nhân lực như nhà nước, người sử dụng lao động, người lao động</w:t>
      </w:r>
      <w:r w:rsidRPr="0062647D">
        <w:rPr>
          <w:iCs/>
          <w:sz w:val="28"/>
          <w:szCs w:val="28"/>
          <w:lang w:val="nl-NL"/>
        </w:rPr>
        <w:t>.</w:t>
      </w:r>
    </w:p>
    <w:p w:rsidR="00294BEB" w:rsidRPr="0062647D" w:rsidRDefault="00294BEB" w:rsidP="00294BEB">
      <w:pPr>
        <w:spacing w:line="312" w:lineRule="auto"/>
        <w:ind w:firstLine="720"/>
        <w:jc w:val="both"/>
        <w:rPr>
          <w:sz w:val="28"/>
          <w:szCs w:val="28"/>
          <w:lang w:val="nl-NL"/>
        </w:rPr>
      </w:pPr>
      <w:r w:rsidRPr="0062647D">
        <w:rPr>
          <w:iCs/>
          <w:sz w:val="28"/>
          <w:szCs w:val="28"/>
          <w:lang w:val="nl-NL"/>
        </w:rPr>
        <w:t>4.</w:t>
      </w:r>
      <w:r w:rsidRPr="0062647D">
        <w:rPr>
          <w:sz w:val="28"/>
          <w:szCs w:val="28"/>
        </w:rPr>
        <w:t xml:space="preserve"> </w:t>
      </w:r>
      <w:r w:rsidRPr="0062647D">
        <w:rPr>
          <w:iCs/>
          <w:sz w:val="28"/>
          <w:szCs w:val="28"/>
          <w:lang w:val="nl-NL"/>
        </w:rPr>
        <w:t>Liên kết trong đào tạo giữa các trường CĐKT và DN chỉ thực hiện các</w:t>
      </w:r>
      <w:r>
        <w:rPr>
          <w:iCs/>
          <w:sz w:val="28"/>
          <w:szCs w:val="28"/>
          <w:lang w:val="nl-NL"/>
        </w:rPr>
        <w:t xml:space="preserve"> </w:t>
      </w:r>
      <w:r w:rsidRPr="0062647D">
        <w:rPr>
          <w:iCs/>
          <w:sz w:val="28"/>
          <w:szCs w:val="28"/>
          <w:lang w:val="nl-NL"/>
        </w:rPr>
        <w:t xml:space="preserve"> kết quả trên cơ sở thực hiện hai bên cùng cộng đồng trách nhiệm và chia sẻ lợi ích</w:t>
      </w:r>
      <w:r w:rsidRPr="0062647D">
        <w:rPr>
          <w:sz w:val="28"/>
          <w:szCs w:val="28"/>
          <w:lang w:val="nl-NL"/>
        </w:rPr>
        <w:t>.</w:t>
      </w:r>
    </w:p>
    <w:p w:rsidR="00294BEB" w:rsidRPr="0062647D" w:rsidRDefault="00294BEB" w:rsidP="00294BEB">
      <w:pPr>
        <w:spacing w:line="312" w:lineRule="auto"/>
        <w:ind w:firstLine="720"/>
        <w:jc w:val="both"/>
        <w:rPr>
          <w:sz w:val="28"/>
          <w:szCs w:val="28"/>
          <w:lang w:val="nl-NL"/>
        </w:rPr>
      </w:pPr>
      <w:r w:rsidRPr="0062647D">
        <w:rPr>
          <w:sz w:val="28"/>
          <w:szCs w:val="28"/>
          <w:lang w:val="nl-NL"/>
        </w:rPr>
        <w:t>5. Liên kết trong đào tạo giữa các trường CĐKT và DN là con đường ngắn nhất để sinh viên sau khi tốt nghiệp từ các trường CĐKT có cơ hội tiếp cận với việc làm tại các DN, là giải pháp nâng cao chất lượng đào tạo với sức cạnh tranh của nhân lực trên thị trường lao động trong và ngoài nước.</w:t>
      </w:r>
    </w:p>
    <w:p w:rsidR="00294BEB" w:rsidRPr="0062647D" w:rsidRDefault="00294BEB" w:rsidP="00294BEB">
      <w:pPr>
        <w:spacing w:line="312" w:lineRule="auto"/>
        <w:ind w:firstLine="720"/>
        <w:jc w:val="both"/>
        <w:rPr>
          <w:sz w:val="28"/>
          <w:szCs w:val="28"/>
          <w:lang w:val="nl-NL"/>
        </w:rPr>
      </w:pPr>
    </w:p>
    <w:p w:rsidR="00294BEB" w:rsidRPr="0062647D" w:rsidRDefault="00294BEB" w:rsidP="00294BEB">
      <w:pPr>
        <w:spacing w:line="312" w:lineRule="auto"/>
        <w:ind w:firstLine="720"/>
        <w:jc w:val="both"/>
        <w:rPr>
          <w:sz w:val="28"/>
          <w:szCs w:val="28"/>
          <w:lang w:val="nl-NL"/>
        </w:rPr>
      </w:pPr>
    </w:p>
    <w:p w:rsidR="00294BEB" w:rsidRPr="0062647D" w:rsidRDefault="00294BEB" w:rsidP="00294BEB">
      <w:pPr>
        <w:spacing w:line="312" w:lineRule="auto"/>
        <w:ind w:firstLine="720"/>
        <w:jc w:val="both"/>
        <w:rPr>
          <w:sz w:val="28"/>
          <w:szCs w:val="28"/>
          <w:lang w:val="nl-NL"/>
        </w:rPr>
      </w:pPr>
    </w:p>
    <w:p w:rsidR="00294BEB" w:rsidRPr="0062647D" w:rsidRDefault="00294BEB" w:rsidP="00294BEB">
      <w:pPr>
        <w:spacing w:line="312" w:lineRule="auto"/>
        <w:ind w:firstLine="720"/>
        <w:jc w:val="both"/>
        <w:rPr>
          <w:sz w:val="28"/>
          <w:szCs w:val="28"/>
          <w:lang w:val="nl-NL"/>
        </w:rPr>
      </w:pPr>
    </w:p>
    <w:p w:rsidR="00294BEB" w:rsidRPr="0062647D" w:rsidRDefault="00294BEB" w:rsidP="00294BEB">
      <w:pPr>
        <w:spacing w:line="312" w:lineRule="auto"/>
        <w:ind w:firstLine="720"/>
        <w:jc w:val="both"/>
        <w:rPr>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Default="00294BEB" w:rsidP="00294BEB">
      <w:pPr>
        <w:spacing w:line="312" w:lineRule="auto"/>
        <w:ind w:firstLine="720"/>
        <w:jc w:val="center"/>
        <w:rPr>
          <w:b/>
          <w:sz w:val="28"/>
          <w:szCs w:val="28"/>
          <w:lang w:val="nl-NL"/>
        </w:rPr>
      </w:pPr>
    </w:p>
    <w:p w:rsidR="00294BEB" w:rsidRPr="0062647D" w:rsidRDefault="00294BEB" w:rsidP="00294BEB">
      <w:pPr>
        <w:pStyle w:val="Heading1"/>
        <w:rPr>
          <w:lang w:val="nl-NL"/>
        </w:rPr>
      </w:pPr>
      <w:bookmarkStart w:id="60" w:name="_Toc449189468"/>
      <w:r w:rsidRPr="0062647D">
        <w:rPr>
          <w:lang w:val="nl-NL"/>
        </w:rPr>
        <w:lastRenderedPageBreak/>
        <w:t>TÀI LIỆU THAM KHẢO</w:t>
      </w:r>
      <w:bookmarkEnd w:id="60"/>
    </w:p>
    <w:p w:rsidR="00294BEB" w:rsidRPr="0062647D" w:rsidRDefault="00294BEB" w:rsidP="00294BEB">
      <w:pPr>
        <w:spacing w:line="312" w:lineRule="auto"/>
        <w:rPr>
          <w:sz w:val="28"/>
          <w:szCs w:val="28"/>
          <w:lang w:val="nl-NL"/>
        </w:rPr>
      </w:pPr>
    </w:p>
    <w:p w:rsidR="00294BEB" w:rsidRPr="0062647D" w:rsidRDefault="00294BEB" w:rsidP="00294BEB">
      <w:pPr>
        <w:numPr>
          <w:ilvl w:val="0"/>
          <w:numId w:val="1"/>
        </w:numPr>
        <w:spacing w:line="312" w:lineRule="auto"/>
        <w:jc w:val="both"/>
        <w:rPr>
          <w:sz w:val="28"/>
          <w:szCs w:val="28"/>
          <w:lang w:val="nl-NL"/>
        </w:rPr>
      </w:pPr>
      <w:r w:rsidRPr="0062647D">
        <w:rPr>
          <w:b/>
          <w:sz w:val="28"/>
          <w:szCs w:val="28"/>
          <w:lang w:val="nl-NL"/>
        </w:rPr>
        <w:t>Bộ Lao động, Thương binh và Xã hội.</w:t>
      </w:r>
      <w:r w:rsidRPr="0062647D">
        <w:rPr>
          <w:sz w:val="28"/>
          <w:szCs w:val="28"/>
          <w:lang w:val="nl-NL"/>
        </w:rPr>
        <w:t xml:space="preserve"> </w:t>
      </w:r>
      <w:r w:rsidRPr="0062647D">
        <w:rPr>
          <w:i/>
          <w:sz w:val="28"/>
          <w:szCs w:val="28"/>
          <w:lang w:val="nl-NL"/>
        </w:rPr>
        <w:t>Báo cáo tình hình Dạy nghề giai đoạn 1998 đến nay. Định hướng và các giải pháp cơ bản phát triển dạy nghề</w:t>
      </w:r>
      <w:r w:rsidRPr="0062647D">
        <w:rPr>
          <w:sz w:val="28"/>
          <w:szCs w:val="28"/>
          <w:lang w:val="nl-NL"/>
        </w:rPr>
        <w:t xml:space="preserve">, Hà Nội, 2004. </w:t>
      </w:r>
    </w:p>
    <w:p w:rsidR="00294BEB" w:rsidRPr="0062647D" w:rsidRDefault="00294BEB" w:rsidP="00294BEB">
      <w:pPr>
        <w:numPr>
          <w:ilvl w:val="0"/>
          <w:numId w:val="1"/>
        </w:numPr>
        <w:spacing w:line="312" w:lineRule="auto"/>
        <w:jc w:val="both"/>
        <w:rPr>
          <w:sz w:val="28"/>
          <w:szCs w:val="28"/>
          <w:lang w:val="nl-NL"/>
        </w:rPr>
      </w:pPr>
      <w:r w:rsidRPr="0062647D">
        <w:rPr>
          <w:b/>
          <w:sz w:val="28"/>
          <w:szCs w:val="28"/>
          <w:lang w:val="nl-NL"/>
        </w:rPr>
        <w:t>Bộ Lao động, Thương binh và Xã hội</w:t>
      </w:r>
      <w:r w:rsidRPr="0062647D">
        <w:rPr>
          <w:sz w:val="28"/>
          <w:szCs w:val="28"/>
          <w:lang w:val="nl-NL"/>
        </w:rPr>
        <w:t xml:space="preserve">. </w:t>
      </w:r>
      <w:r w:rsidRPr="0062647D">
        <w:rPr>
          <w:i/>
          <w:sz w:val="28"/>
          <w:szCs w:val="28"/>
          <w:lang w:val="nl-NL"/>
        </w:rPr>
        <w:t>Xây dựng mô hình liên kết dạy nghề giữa nhà trường và doanh nghiệp</w:t>
      </w:r>
      <w:r w:rsidRPr="0062647D">
        <w:rPr>
          <w:sz w:val="28"/>
          <w:szCs w:val="28"/>
          <w:lang w:val="nl-NL"/>
        </w:rPr>
        <w:t xml:space="preserve">, CB 2004 - 02 - 03 trường Kỹ thuật và Công nghệ, Hà Nội, 2004. </w:t>
      </w:r>
    </w:p>
    <w:p w:rsidR="00294BEB" w:rsidRDefault="00294BEB" w:rsidP="00294BEB">
      <w:pPr>
        <w:numPr>
          <w:ilvl w:val="0"/>
          <w:numId w:val="1"/>
        </w:numPr>
        <w:spacing w:line="312" w:lineRule="auto"/>
        <w:jc w:val="both"/>
        <w:rPr>
          <w:sz w:val="28"/>
          <w:szCs w:val="28"/>
          <w:lang w:val="nl-NL"/>
        </w:rPr>
      </w:pPr>
      <w:r w:rsidRPr="0062647D">
        <w:rPr>
          <w:b/>
          <w:sz w:val="28"/>
          <w:szCs w:val="28"/>
          <w:lang w:val="nl-NL"/>
        </w:rPr>
        <w:t>Bộ Lao động - Thương binh và Xã hội.</w:t>
      </w:r>
      <w:r w:rsidRPr="0062647D">
        <w:rPr>
          <w:sz w:val="28"/>
          <w:szCs w:val="28"/>
          <w:lang w:val="nl-NL"/>
        </w:rPr>
        <w:t xml:space="preserve"> </w:t>
      </w:r>
      <w:r w:rsidRPr="0062647D">
        <w:rPr>
          <w:i/>
          <w:sz w:val="28"/>
          <w:szCs w:val="28"/>
          <w:lang w:val="nl-NL"/>
        </w:rPr>
        <w:t>Đào tạo nghề đáp ứng nhu cầu phát triển CNH</w:t>
      </w:r>
      <w:r w:rsidRPr="0062647D">
        <w:rPr>
          <w:sz w:val="28"/>
          <w:szCs w:val="28"/>
          <w:lang w:val="nl-NL"/>
        </w:rPr>
        <w:t>-</w:t>
      </w:r>
      <w:r w:rsidRPr="0062647D">
        <w:rPr>
          <w:i/>
          <w:sz w:val="28"/>
          <w:szCs w:val="28"/>
          <w:lang w:val="nl-NL"/>
        </w:rPr>
        <w:t>HĐH</w:t>
      </w:r>
      <w:r w:rsidRPr="0062647D">
        <w:rPr>
          <w:sz w:val="28"/>
          <w:szCs w:val="28"/>
          <w:lang w:val="nl-NL"/>
        </w:rPr>
        <w:t xml:space="preserve">, Hà Nội, 2001. </w:t>
      </w:r>
    </w:p>
    <w:p w:rsidR="00294BEB" w:rsidRPr="00912A70" w:rsidRDefault="00294BEB" w:rsidP="00294BEB">
      <w:pPr>
        <w:numPr>
          <w:ilvl w:val="0"/>
          <w:numId w:val="1"/>
        </w:numPr>
        <w:spacing w:line="312" w:lineRule="auto"/>
        <w:jc w:val="both"/>
        <w:rPr>
          <w:sz w:val="28"/>
          <w:szCs w:val="28"/>
          <w:lang w:val="nl-NL"/>
        </w:rPr>
      </w:pPr>
      <w:r w:rsidRPr="00912A70">
        <w:rPr>
          <w:b/>
          <w:sz w:val="28"/>
          <w:szCs w:val="28"/>
          <w:lang w:val="nl-NL"/>
        </w:rPr>
        <w:t>Bộ Giáo dục và Đào tạo</w:t>
      </w:r>
      <w:r w:rsidRPr="00912A70">
        <w:rPr>
          <w:sz w:val="28"/>
          <w:szCs w:val="28"/>
          <w:lang w:val="nl-NL"/>
        </w:rPr>
        <w:t xml:space="preserve"> (2015), </w:t>
      </w:r>
      <w:r w:rsidRPr="00912A70">
        <w:rPr>
          <w:i/>
          <w:sz w:val="28"/>
          <w:szCs w:val="28"/>
          <w:lang w:val="nl-NL"/>
        </w:rPr>
        <w:t>Thông tư số 01/2015/TT-BGDĐT ngày 15 tháng 01 năm 2015 về việc ban hành Điều lệ trường cao đẳng</w:t>
      </w:r>
    </w:p>
    <w:p w:rsidR="00294BEB" w:rsidRPr="0062647D" w:rsidRDefault="00294BEB" w:rsidP="00294BEB">
      <w:pPr>
        <w:numPr>
          <w:ilvl w:val="0"/>
          <w:numId w:val="1"/>
        </w:numPr>
        <w:spacing w:line="312" w:lineRule="auto"/>
        <w:jc w:val="both"/>
        <w:rPr>
          <w:sz w:val="28"/>
          <w:szCs w:val="28"/>
          <w:lang w:val="nl-NL"/>
        </w:rPr>
      </w:pPr>
      <w:r w:rsidRPr="0062647D">
        <w:rPr>
          <w:b/>
          <w:sz w:val="28"/>
          <w:szCs w:val="28"/>
          <w:lang w:val="nl-NL"/>
        </w:rPr>
        <w:t>Bernd Praetzler</w:t>
      </w:r>
      <w:r w:rsidRPr="0062647D">
        <w:rPr>
          <w:sz w:val="28"/>
          <w:szCs w:val="28"/>
          <w:lang w:val="nl-NL"/>
        </w:rPr>
        <w:t xml:space="preserve">. </w:t>
      </w:r>
      <w:r w:rsidRPr="0062647D">
        <w:rPr>
          <w:i/>
          <w:sz w:val="28"/>
          <w:szCs w:val="28"/>
          <w:lang w:val="nl-NL"/>
        </w:rPr>
        <w:t>Giải pháp đào tạo nghề từ hệ thống kép, CHLB Đức</w:t>
      </w:r>
      <w:r w:rsidRPr="0062647D">
        <w:rPr>
          <w:sz w:val="28"/>
          <w:szCs w:val="28"/>
          <w:lang w:val="nl-NL"/>
        </w:rPr>
        <w:t xml:space="preserve">, (2004). </w:t>
      </w:r>
    </w:p>
    <w:p w:rsidR="00294BEB" w:rsidRPr="0062647D" w:rsidRDefault="00294BEB" w:rsidP="00294BEB">
      <w:pPr>
        <w:numPr>
          <w:ilvl w:val="0"/>
          <w:numId w:val="1"/>
        </w:numPr>
        <w:spacing w:line="312" w:lineRule="auto"/>
        <w:jc w:val="both"/>
        <w:rPr>
          <w:sz w:val="28"/>
          <w:szCs w:val="28"/>
          <w:lang w:val="nl-NL"/>
        </w:rPr>
      </w:pPr>
      <w:r w:rsidRPr="0062647D">
        <w:rPr>
          <w:b/>
          <w:sz w:val="28"/>
          <w:szCs w:val="28"/>
          <w:lang w:val="nl-NL"/>
        </w:rPr>
        <w:t>Bryan Daly &amp; Nguyễn Tiến Đạt</w:t>
      </w:r>
      <w:r w:rsidRPr="0062647D">
        <w:rPr>
          <w:sz w:val="28"/>
          <w:szCs w:val="28"/>
          <w:lang w:val="nl-NL"/>
        </w:rPr>
        <w:t xml:space="preserve">. </w:t>
      </w:r>
      <w:r w:rsidRPr="0062647D">
        <w:rPr>
          <w:i/>
          <w:sz w:val="28"/>
          <w:szCs w:val="28"/>
          <w:lang w:val="nl-NL"/>
        </w:rPr>
        <w:t xml:space="preserve">Tư vấn Trường - Ngành hiệu quả, Dự án Giáo dục kỹ thuật và Dạy nghề quốc gia </w:t>
      </w:r>
      <w:r w:rsidRPr="0062647D">
        <w:rPr>
          <w:sz w:val="28"/>
          <w:szCs w:val="28"/>
          <w:lang w:val="nl-NL"/>
        </w:rPr>
        <w:t xml:space="preserve">- Tổng cục Dạy nghề, Hà Nội,  2004.  </w:t>
      </w:r>
    </w:p>
    <w:p w:rsidR="00294BEB" w:rsidRDefault="00294BEB" w:rsidP="00294BEB">
      <w:pPr>
        <w:numPr>
          <w:ilvl w:val="0"/>
          <w:numId w:val="1"/>
        </w:numPr>
        <w:spacing w:line="312" w:lineRule="auto"/>
        <w:jc w:val="both"/>
        <w:rPr>
          <w:sz w:val="28"/>
          <w:szCs w:val="28"/>
          <w:lang w:val="nl-NL"/>
        </w:rPr>
      </w:pPr>
      <w:r w:rsidRPr="0062647D">
        <w:rPr>
          <w:b/>
          <w:sz w:val="28"/>
          <w:szCs w:val="28"/>
          <w:lang w:val="nl-NL"/>
        </w:rPr>
        <w:t>Chính phủ nước Cộng hòa Xã hội chủ nghĩa Việt Nam.</w:t>
      </w:r>
      <w:r w:rsidRPr="0062647D">
        <w:rPr>
          <w:sz w:val="28"/>
          <w:szCs w:val="28"/>
          <w:lang w:val="nl-NL"/>
        </w:rPr>
        <w:t xml:space="preserve"> </w:t>
      </w:r>
      <w:r w:rsidRPr="0062647D">
        <w:rPr>
          <w:i/>
          <w:sz w:val="28"/>
          <w:szCs w:val="28"/>
          <w:lang w:val="nl-NL"/>
        </w:rPr>
        <w:t>Nghị quyết 90/ CP về Phương hướng và chủ trương xã hội hóa các hoạt động giáo dục, y tế, văn hóa</w:t>
      </w:r>
      <w:r w:rsidRPr="0062647D">
        <w:rPr>
          <w:sz w:val="28"/>
          <w:szCs w:val="28"/>
          <w:lang w:val="nl-NL"/>
        </w:rPr>
        <w:t xml:space="preserve">,  Hà Nội, ngày 21/ 8/ 1997. </w:t>
      </w:r>
    </w:p>
    <w:p w:rsidR="00294BEB" w:rsidRPr="00912A70" w:rsidRDefault="00294BEB" w:rsidP="00294BEB">
      <w:pPr>
        <w:numPr>
          <w:ilvl w:val="0"/>
          <w:numId w:val="1"/>
        </w:numPr>
        <w:spacing w:line="312" w:lineRule="auto"/>
        <w:jc w:val="both"/>
        <w:rPr>
          <w:sz w:val="28"/>
          <w:szCs w:val="28"/>
          <w:lang w:val="nl-NL"/>
        </w:rPr>
      </w:pPr>
      <w:r w:rsidRPr="00912A70">
        <w:rPr>
          <w:b/>
          <w:sz w:val="28"/>
          <w:szCs w:val="28"/>
          <w:lang w:val="nl-NL"/>
        </w:rPr>
        <w:t>Chính phủ</w:t>
      </w:r>
      <w:r w:rsidRPr="00912A70">
        <w:rPr>
          <w:sz w:val="28"/>
          <w:szCs w:val="28"/>
          <w:lang w:val="nl-NL"/>
        </w:rPr>
        <w:t xml:space="preserve"> (2010), </w:t>
      </w:r>
      <w:r w:rsidRPr="00912A70">
        <w:rPr>
          <w:i/>
          <w:sz w:val="28"/>
          <w:szCs w:val="28"/>
          <w:lang w:val="nl-NL"/>
        </w:rPr>
        <w:t>Nghị  định 115/2010/NĐ-CP ngày 24/12/2010 quy định trách nhiệm quản lý nhà  nước về giáo dục</w:t>
      </w:r>
      <w:r w:rsidRPr="00912A70">
        <w:rPr>
          <w:sz w:val="28"/>
          <w:szCs w:val="28"/>
          <w:lang w:val="nl-NL"/>
        </w:rPr>
        <w:t>, Hà Nội</w:t>
      </w:r>
      <w:r>
        <w:rPr>
          <w:sz w:val="28"/>
          <w:szCs w:val="28"/>
          <w:lang w:val="nl-NL"/>
        </w:rPr>
        <w:t>, 2010</w:t>
      </w:r>
      <w:r w:rsidRPr="00912A70">
        <w:rPr>
          <w:sz w:val="28"/>
          <w:szCs w:val="28"/>
          <w:lang w:val="nl-NL"/>
        </w:rPr>
        <w:t>.</w:t>
      </w:r>
    </w:p>
    <w:p w:rsidR="00294BEB" w:rsidRPr="00912A70" w:rsidRDefault="00294BEB" w:rsidP="00294BEB">
      <w:pPr>
        <w:numPr>
          <w:ilvl w:val="0"/>
          <w:numId w:val="1"/>
        </w:numPr>
        <w:spacing w:line="312" w:lineRule="auto"/>
        <w:jc w:val="both"/>
        <w:rPr>
          <w:sz w:val="28"/>
          <w:szCs w:val="28"/>
          <w:lang w:val="nl-NL"/>
        </w:rPr>
      </w:pPr>
      <w:r w:rsidRPr="00912A70">
        <w:rPr>
          <w:b/>
          <w:sz w:val="28"/>
          <w:szCs w:val="28"/>
          <w:lang w:val="nl-NL"/>
        </w:rPr>
        <w:t xml:space="preserve"> Chính phủ</w:t>
      </w:r>
      <w:r w:rsidRPr="00912A70">
        <w:rPr>
          <w:sz w:val="28"/>
          <w:szCs w:val="28"/>
          <w:lang w:val="nl-NL"/>
        </w:rPr>
        <w:t xml:space="preserve"> (2015</w:t>
      </w:r>
      <w:r w:rsidRPr="00912A70">
        <w:rPr>
          <w:i/>
          <w:sz w:val="28"/>
          <w:szCs w:val="28"/>
          <w:lang w:val="nl-NL"/>
        </w:rPr>
        <w:t>), Nghị định số 48/2015-CP ngày  15/5/2015 về quy định chi tiết một số điều của Luật giáo dục nghề nghiệp</w:t>
      </w:r>
      <w:r w:rsidRPr="00912A70">
        <w:rPr>
          <w:sz w:val="28"/>
          <w:szCs w:val="28"/>
          <w:lang w:val="nl-NL"/>
        </w:rPr>
        <w:t>, Hà Nội</w:t>
      </w:r>
      <w:r>
        <w:rPr>
          <w:sz w:val="28"/>
          <w:szCs w:val="28"/>
          <w:lang w:val="nl-NL"/>
        </w:rPr>
        <w:t>, 2015</w:t>
      </w:r>
      <w:r w:rsidRPr="00912A70">
        <w:rPr>
          <w:sz w:val="28"/>
          <w:szCs w:val="28"/>
          <w:lang w:val="nl-NL"/>
        </w:rPr>
        <w:t>.</w:t>
      </w:r>
    </w:p>
    <w:p w:rsidR="00294BEB" w:rsidRPr="0062647D" w:rsidRDefault="00294BEB" w:rsidP="00294BEB">
      <w:pPr>
        <w:numPr>
          <w:ilvl w:val="0"/>
          <w:numId w:val="1"/>
        </w:numPr>
        <w:spacing w:line="312" w:lineRule="auto"/>
        <w:jc w:val="both"/>
        <w:rPr>
          <w:sz w:val="28"/>
          <w:szCs w:val="28"/>
          <w:lang w:val="nl-NL"/>
        </w:rPr>
      </w:pPr>
      <w:r w:rsidRPr="0062647D">
        <w:rPr>
          <w:b/>
          <w:sz w:val="28"/>
          <w:szCs w:val="28"/>
          <w:lang w:val="nl-NL"/>
        </w:rPr>
        <w:t>Dự án Giáo dục kỹ thuật và Dạy nghề, Tổng cục Dạy nghề và Viện khoa học lao động và các vấn đề xã hội.</w:t>
      </w:r>
      <w:r w:rsidRPr="0062647D">
        <w:rPr>
          <w:sz w:val="28"/>
          <w:szCs w:val="28"/>
          <w:lang w:val="nl-NL"/>
        </w:rPr>
        <w:t xml:space="preserve"> </w:t>
      </w:r>
      <w:r w:rsidRPr="0062647D">
        <w:rPr>
          <w:i/>
          <w:sz w:val="28"/>
          <w:szCs w:val="28"/>
          <w:lang w:val="nl-NL"/>
        </w:rPr>
        <w:t>Báo cáo tổng hợp kết quả điều tra ”Cơ sở sản xuất kinh doanh và cơ sở dạy nghề”</w:t>
      </w:r>
      <w:r w:rsidRPr="0062647D">
        <w:rPr>
          <w:sz w:val="28"/>
          <w:szCs w:val="28"/>
          <w:lang w:val="nl-NL"/>
        </w:rPr>
        <w:t xml:space="preserve">, Hà Nội, 2003. </w:t>
      </w:r>
    </w:p>
    <w:p w:rsidR="00294BEB" w:rsidRPr="0062647D" w:rsidRDefault="00294BEB" w:rsidP="00294BEB">
      <w:pPr>
        <w:numPr>
          <w:ilvl w:val="0"/>
          <w:numId w:val="1"/>
        </w:numPr>
        <w:spacing w:line="312" w:lineRule="auto"/>
        <w:jc w:val="both"/>
        <w:rPr>
          <w:sz w:val="28"/>
          <w:szCs w:val="28"/>
          <w:lang w:val="nl-NL"/>
        </w:rPr>
      </w:pPr>
      <w:r w:rsidRPr="0062647D">
        <w:rPr>
          <w:b/>
          <w:sz w:val="28"/>
          <w:szCs w:val="28"/>
          <w:lang w:val="nl-NL"/>
        </w:rPr>
        <w:t>Trần Thiên Dũng, Vũ Minh Đức.</w:t>
      </w:r>
      <w:r w:rsidRPr="0062647D">
        <w:rPr>
          <w:sz w:val="28"/>
          <w:szCs w:val="28"/>
          <w:lang w:val="nl-NL"/>
        </w:rPr>
        <w:t xml:space="preserve"> </w:t>
      </w:r>
      <w:r w:rsidRPr="0062647D">
        <w:rPr>
          <w:i/>
          <w:sz w:val="28"/>
          <w:szCs w:val="28"/>
          <w:lang w:val="nl-NL"/>
        </w:rPr>
        <w:t>Giải pháp tổ chức sản xuất và chiến lược Marketing trong các trường giáo dục kỹ thuật và dạy nghề</w:t>
      </w:r>
      <w:r w:rsidRPr="0062647D">
        <w:rPr>
          <w:sz w:val="28"/>
          <w:szCs w:val="28"/>
          <w:lang w:val="nl-NL"/>
        </w:rPr>
        <w:t xml:space="preserve">, Dự án Giáo dục kỹ thuật và Dạy nghề quốc gia - Tổng cục Dạy nghề, Hà Nội, 2003. </w:t>
      </w:r>
    </w:p>
    <w:p w:rsidR="00294BEB" w:rsidRDefault="00294BEB" w:rsidP="00294BEB">
      <w:pPr>
        <w:numPr>
          <w:ilvl w:val="0"/>
          <w:numId w:val="1"/>
        </w:numPr>
        <w:spacing w:line="312" w:lineRule="auto"/>
        <w:jc w:val="both"/>
        <w:rPr>
          <w:sz w:val="28"/>
          <w:szCs w:val="28"/>
          <w:lang w:val="nl-NL"/>
        </w:rPr>
      </w:pPr>
      <w:r w:rsidRPr="0062647D">
        <w:rPr>
          <w:b/>
          <w:sz w:val="28"/>
          <w:szCs w:val="28"/>
          <w:lang w:val="nl-NL"/>
        </w:rPr>
        <w:t>Đảng Cộng sản Việt Nam.</w:t>
      </w:r>
      <w:r w:rsidRPr="0062647D">
        <w:rPr>
          <w:sz w:val="28"/>
          <w:szCs w:val="28"/>
          <w:lang w:val="nl-NL"/>
        </w:rPr>
        <w:t xml:space="preserve"> </w:t>
      </w:r>
      <w:r w:rsidRPr="0062647D">
        <w:rPr>
          <w:i/>
          <w:sz w:val="28"/>
          <w:szCs w:val="28"/>
          <w:lang w:val="nl-NL"/>
        </w:rPr>
        <w:t>Văn kiện Hội nghị lần 2 BCH Trung ương khóa VIII,</w:t>
      </w:r>
      <w:r w:rsidRPr="0062647D">
        <w:rPr>
          <w:sz w:val="28"/>
          <w:szCs w:val="28"/>
          <w:lang w:val="nl-NL"/>
        </w:rPr>
        <w:t xml:space="preserve"> NXB Chính trị quốc gia, Hà Nội, 1997.  </w:t>
      </w:r>
    </w:p>
    <w:p w:rsidR="00294BEB" w:rsidRPr="00912A70" w:rsidRDefault="00294BEB" w:rsidP="00294BEB">
      <w:pPr>
        <w:numPr>
          <w:ilvl w:val="0"/>
          <w:numId w:val="1"/>
        </w:numPr>
        <w:spacing w:line="312" w:lineRule="auto"/>
        <w:jc w:val="both"/>
        <w:rPr>
          <w:sz w:val="28"/>
          <w:szCs w:val="28"/>
          <w:lang w:val="nl-NL"/>
        </w:rPr>
      </w:pPr>
      <w:r w:rsidRPr="00912A70">
        <w:rPr>
          <w:b/>
          <w:sz w:val="28"/>
          <w:szCs w:val="28"/>
          <w:lang w:val="nl-NL"/>
        </w:rPr>
        <w:lastRenderedPageBreak/>
        <w:t xml:space="preserve"> Đảng Cộng sản Việt Nam</w:t>
      </w:r>
      <w:r w:rsidRPr="00912A70">
        <w:rPr>
          <w:sz w:val="28"/>
          <w:szCs w:val="28"/>
          <w:lang w:val="nl-NL"/>
        </w:rPr>
        <w:t xml:space="preserve"> (2013), </w:t>
      </w:r>
      <w:r w:rsidRPr="00912A70">
        <w:rPr>
          <w:i/>
          <w:sz w:val="28"/>
          <w:szCs w:val="28"/>
          <w:lang w:val="nl-NL"/>
        </w:rPr>
        <w:t>Nghị quyết số 29-NQ/TW ngày 4/11/2013 của Hội nghị lần thứ 8, Ban Chấp hành Trung ương khóa XI về đổi mới căn bản, toàn diện giáo dục và đào tạo, đáp ứng yêu cầu công nghiệp hóa, hiện đại hóa trong điều kiện kinh tế thị trường định hướng xã hội chủ nghĩa và hội nhập quốc tế.</w:t>
      </w:r>
    </w:p>
    <w:p w:rsidR="00294BEB" w:rsidRPr="00912A70" w:rsidRDefault="00294BEB" w:rsidP="00294BEB">
      <w:pPr>
        <w:numPr>
          <w:ilvl w:val="0"/>
          <w:numId w:val="1"/>
        </w:numPr>
        <w:spacing w:line="312" w:lineRule="auto"/>
        <w:jc w:val="both"/>
        <w:rPr>
          <w:i/>
          <w:sz w:val="28"/>
          <w:szCs w:val="28"/>
          <w:lang w:val="nl-NL"/>
        </w:rPr>
      </w:pPr>
      <w:r w:rsidRPr="00912A70">
        <w:rPr>
          <w:b/>
          <w:sz w:val="28"/>
          <w:szCs w:val="28"/>
          <w:lang w:val="nl-NL"/>
        </w:rPr>
        <w:t xml:space="preserve"> Đảng Cộng sản Việt Nam</w:t>
      </w:r>
      <w:r w:rsidRPr="00912A70">
        <w:rPr>
          <w:sz w:val="28"/>
          <w:szCs w:val="28"/>
          <w:lang w:val="nl-NL"/>
        </w:rPr>
        <w:t xml:space="preserve"> (2016), </w:t>
      </w:r>
      <w:r w:rsidRPr="00912A70">
        <w:rPr>
          <w:i/>
          <w:sz w:val="28"/>
          <w:szCs w:val="28"/>
          <w:lang w:val="nl-NL"/>
        </w:rPr>
        <w:t>Văn kiện đại hội đại biểu toàn quốc lần thứ XII</w:t>
      </w:r>
      <w:r>
        <w:rPr>
          <w:i/>
          <w:sz w:val="28"/>
          <w:szCs w:val="28"/>
          <w:lang w:val="nl-NL"/>
        </w:rPr>
        <w:t>.</w:t>
      </w:r>
    </w:p>
    <w:p w:rsidR="00294BEB" w:rsidRPr="00A932D3" w:rsidRDefault="00294BEB" w:rsidP="00294BEB">
      <w:pPr>
        <w:numPr>
          <w:ilvl w:val="0"/>
          <w:numId w:val="1"/>
        </w:numPr>
        <w:spacing w:line="312" w:lineRule="auto"/>
        <w:jc w:val="both"/>
        <w:rPr>
          <w:sz w:val="28"/>
          <w:szCs w:val="28"/>
          <w:lang w:val="nl-NL"/>
        </w:rPr>
      </w:pPr>
      <w:r>
        <w:rPr>
          <w:b/>
          <w:sz w:val="28"/>
          <w:szCs w:val="28"/>
          <w:lang w:val="nl-NL"/>
        </w:rPr>
        <w:t xml:space="preserve"> </w:t>
      </w:r>
      <w:r w:rsidRPr="00A932D3">
        <w:rPr>
          <w:b/>
          <w:sz w:val="28"/>
          <w:szCs w:val="28"/>
          <w:lang w:val="nl-NL"/>
        </w:rPr>
        <w:t>Trần Khắc Hoàn, Hoàng Xuân Trường, Phan Hồng Hải</w:t>
      </w:r>
      <w:r w:rsidRPr="00A932D3">
        <w:rPr>
          <w:sz w:val="28"/>
          <w:szCs w:val="28"/>
          <w:lang w:val="nl-NL"/>
        </w:rPr>
        <w:t xml:space="preserve">. </w:t>
      </w:r>
      <w:r w:rsidRPr="00A932D3">
        <w:rPr>
          <w:i/>
          <w:sz w:val="28"/>
          <w:szCs w:val="28"/>
          <w:lang w:val="nl-NL"/>
        </w:rPr>
        <w:t>Báo cáo kết quả thực hiện đề tài: Nghiên cứu đề xuất một số giải pháp kết hợp đào tạo nghề giữa nhà trường và doanh nghiệp nhằm nâng cao chất lượng đào tạo nghề</w:t>
      </w:r>
      <w:r w:rsidRPr="00A932D3">
        <w:rPr>
          <w:sz w:val="28"/>
          <w:szCs w:val="28"/>
          <w:lang w:val="nl-NL"/>
        </w:rPr>
        <w:t>, Sở Khoa học và công nghệ Nghệ An,  Vinh, 12/2009.</w:t>
      </w:r>
    </w:p>
    <w:p w:rsidR="00294BEB" w:rsidRPr="0062647D" w:rsidRDefault="00294BEB" w:rsidP="00294BEB">
      <w:pPr>
        <w:numPr>
          <w:ilvl w:val="0"/>
          <w:numId w:val="1"/>
        </w:numPr>
        <w:spacing w:line="312" w:lineRule="auto"/>
        <w:jc w:val="both"/>
        <w:rPr>
          <w:sz w:val="28"/>
          <w:szCs w:val="28"/>
          <w:lang w:val="nl-NL"/>
        </w:rPr>
      </w:pPr>
      <w:r w:rsidRPr="0062647D">
        <w:rPr>
          <w:b/>
          <w:sz w:val="28"/>
          <w:szCs w:val="28"/>
          <w:lang w:val="nl-NL"/>
        </w:rPr>
        <w:t>Nguyễn Ngọc Hợi, Lưu Xuân Mới</w:t>
      </w:r>
      <w:r w:rsidRPr="0062647D">
        <w:rPr>
          <w:sz w:val="28"/>
          <w:szCs w:val="28"/>
          <w:lang w:val="nl-NL"/>
        </w:rPr>
        <w:t xml:space="preserve">. </w:t>
      </w:r>
      <w:r w:rsidRPr="0062647D">
        <w:rPr>
          <w:i/>
          <w:sz w:val="28"/>
          <w:szCs w:val="28"/>
          <w:lang w:val="nl-NL"/>
        </w:rPr>
        <w:t>Thanh tra, kiểm tra và đánh giá trong giáo dục,</w:t>
      </w:r>
      <w:r w:rsidRPr="0062647D">
        <w:rPr>
          <w:sz w:val="28"/>
          <w:szCs w:val="28"/>
          <w:lang w:val="nl-NL"/>
        </w:rPr>
        <w:t xml:space="preserve"> Đại học Vinh, 2008.</w:t>
      </w:r>
    </w:p>
    <w:p w:rsidR="00294BEB" w:rsidRPr="0062647D" w:rsidRDefault="00294BEB" w:rsidP="00294BEB">
      <w:pPr>
        <w:numPr>
          <w:ilvl w:val="0"/>
          <w:numId w:val="1"/>
        </w:numPr>
        <w:spacing w:line="312" w:lineRule="auto"/>
        <w:jc w:val="both"/>
        <w:rPr>
          <w:sz w:val="28"/>
          <w:szCs w:val="28"/>
          <w:lang w:val="nl-NL"/>
        </w:rPr>
      </w:pPr>
      <w:r w:rsidRPr="0062647D">
        <w:rPr>
          <w:b/>
          <w:sz w:val="28"/>
          <w:szCs w:val="28"/>
          <w:lang w:val="nl-NL"/>
        </w:rPr>
        <w:t>Phạm Minh Hùng</w:t>
      </w:r>
      <w:r w:rsidRPr="0062647D">
        <w:rPr>
          <w:sz w:val="28"/>
          <w:szCs w:val="28"/>
          <w:lang w:val="nl-NL"/>
        </w:rPr>
        <w:t xml:space="preserve">. </w:t>
      </w:r>
      <w:r w:rsidRPr="0062647D">
        <w:rPr>
          <w:i/>
          <w:sz w:val="28"/>
          <w:szCs w:val="28"/>
          <w:lang w:val="nl-NL"/>
        </w:rPr>
        <w:t>Giáo dục học</w:t>
      </w:r>
      <w:r w:rsidRPr="0062647D">
        <w:rPr>
          <w:sz w:val="28"/>
          <w:szCs w:val="28"/>
          <w:lang w:val="nl-NL"/>
        </w:rPr>
        <w:t>, Đại học Vinh, 2009.</w:t>
      </w:r>
    </w:p>
    <w:p w:rsidR="00294BEB" w:rsidRPr="0062647D" w:rsidRDefault="00294BEB" w:rsidP="00294BEB">
      <w:pPr>
        <w:numPr>
          <w:ilvl w:val="0"/>
          <w:numId w:val="1"/>
        </w:numPr>
        <w:spacing w:line="312" w:lineRule="auto"/>
        <w:jc w:val="both"/>
        <w:rPr>
          <w:sz w:val="28"/>
          <w:szCs w:val="28"/>
          <w:lang w:val="nl-NL"/>
        </w:rPr>
      </w:pPr>
      <w:r w:rsidRPr="0062647D">
        <w:rPr>
          <w:b/>
          <w:sz w:val="28"/>
          <w:szCs w:val="28"/>
          <w:lang w:val="nl-NL"/>
        </w:rPr>
        <w:t>IFABTBP</w:t>
      </w:r>
      <w:r w:rsidRPr="0062647D">
        <w:rPr>
          <w:sz w:val="28"/>
          <w:szCs w:val="28"/>
          <w:lang w:val="nl-NL"/>
        </w:rPr>
        <w:t xml:space="preserve">. </w:t>
      </w:r>
      <w:r w:rsidRPr="0062647D">
        <w:rPr>
          <w:i/>
          <w:sz w:val="28"/>
          <w:szCs w:val="28"/>
          <w:lang w:val="nl-NL"/>
        </w:rPr>
        <w:t>Đào tạo luân phiên tại Pháp</w:t>
      </w:r>
      <w:r w:rsidRPr="0062647D">
        <w:rPr>
          <w:sz w:val="28"/>
          <w:szCs w:val="28"/>
          <w:lang w:val="nl-NL"/>
        </w:rPr>
        <w:t xml:space="preserve">, Hội thảo khoa học, Hà Nội, 1998. </w:t>
      </w:r>
    </w:p>
    <w:p w:rsidR="00294BEB" w:rsidRPr="0062647D" w:rsidRDefault="00294BEB" w:rsidP="00294BEB">
      <w:pPr>
        <w:numPr>
          <w:ilvl w:val="0"/>
          <w:numId w:val="1"/>
        </w:numPr>
        <w:spacing w:line="312" w:lineRule="auto"/>
        <w:jc w:val="both"/>
        <w:rPr>
          <w:sz w:val="28"/>
          <w:szCs w:val="28"/>
          <w:lang w:val="nl-NL"/>
        </w:rPr>
      </w:pPr>
      <w:r w:rsidRPr="0062647D">
        <w:rPr>
          <w:b/>
          <w:sz w:val="28"/>
          <w:szCs w:val="28"/>
          <w:lang w:val="nl-NL"/>
        </w:rPr>
        <w:t>Phan Quốc Lâm, Nguyễn Bá Minh</w:t>
      </w:r>
      <w:r w:rsidRPr="0062647D">
        <w:rPr>
          <w:sz w:val="28"/>
          <w:szCs w:val="28"/>
          <w:lang w:val="nl-NL"/>
        </w:rPr>
        <w:t xml:space="preserve">. </w:t>
      </w:r>
      <w:r w:rsidRPr="0062647D">
        <w:rPr>
          <w:i/>
          <w:sz w:val="28"/>
          <w:szCs w:val="28"/>
          <w:lang w:val="nl-NL"/>
        </w:rPr>
        <w:t>Tâm lí học dạy học</w:t>
      </w:r>
      <w:r w:rsidRPr="0062647D">
        <w:rPr>
          <w:sz w:val="28"/>
          <w:szCs w:val="28"/>
          <w:lang w:val="nl-NL"/>
        </w:rPr>
        <w:t>, Đại học Vinh, 2007.</w:t>
      </w:r>
    </w:p>
    <w:p w:rsidR="00294BEB" w:rsidRPr="0062647D" w:rsidRDefault="00294BEB" w:rsidP="00294BEB">
      <w:pPr>
        <w:numPr>
          <w:ilvl w:val="0"/>
          <w:numId w:val="1"/>
        </w:numPr>
        <w:spacing w:line="312" w:lineRule="auto"/>
        <w:jc w:val="both"/>
        <w:rPr>
          <w:sz w:val="28"/>
          <w:szCs w:val="28"/>
          <w:lang w:val="nl-NL"/>
        </w:rPr>
      </w:pPr>
      <w:r w:rsidRPr="0062647D">
        <w:rPr>
          <w:b/>
          <w:sz w:val="28"/>
          <w:szCs w:val="28"/>
          <w:lang w:val="nl-NL"/>
        </w:rPr>
        <w:t>Luật Dạy nghề</w:t>
      </w:r>
      <w:r w:rsidRPr="0062647D">
        <w:rPr>
          <w:sz w:val="28"/>
          <w:szCs w:val="28"/>
          <w:lang w:val="nl-NL"/>
        </w:rPr>
        <w:t xml:space="preserve"> (dự thảo năm 2005). </w:t>
      </w:r>
    </w:p>
    <w:p w:rsidR="00294BEB" w:rsidRPr="0043096D" w:rsidRDefault="00294BEB" w:rsidP="00294BEB">
      <w:pPr>
        <w:numPr>
          <w:ilvl w:val="0"/>
          <w:numId w:val="1"/>
        </w:numPr>
        <w:spacing w:line="312" w:lineRule="auto"/>
        <w:jc w:val="both"/>
        <w:rPr>
          <w:sz w:val="28"/>
          <w:szCs w:val="28"/>
          <w:lang w:val="nl-NL"/>
        </w:rPr>
      </w:pPr>
      <w:r w:rsidRPr="0043096D">
        <w:rPr>
          <w:b/>
          <w:sz w:val="28"/>
          <w:szCs w:val="28"/>
          <w:lang w:val="nl-NL"/>
        </w:rPr>
        <w:t>Luật Giáo dục</w:t>
      </w:r>
      <w:r w:rsidRPr="0043096D">
        <w:rPr>
          <w:sz w:val="28"/>
          <w:szCs w:val="28"/>
          <w:lang w:val="nl-NL"/>
        </w:rPr>
        <w:t xml:space="preserve"> (2005), Nxb Chính trị Quốc gia, Hà Nội. </w:t>
      </w:r>
    </w:p>
    <w:p w:rsidR="00294BEB" w:rsidRPr="00912A70" w:rsidRDefault="00294BEB" w:rsidP="00294BEB">
      <w:pPr>
        <w:numPr>
          <w:ilvl w:val="0"/>
          <w:numId w:val="1"/>
        </w:numPr>
        <w:spacing w:line="336" w:lineRule="auto"/>
        <w:jc w:val="both"/>
        <w:rPr>
          <w:sz w:val="28"/>
          <w:szCs w:val="28"/>
          <w:lang w:val="vi-VN"/>
        </w:rPr>
      </w:pPr>
      <w:r w:rsidRPr="00912A70">
        <w:rPr>
          <w:b/>
          <w:sz w:val="28"/>
          <w:szCs w:val="28"/>
          <w:lang w:val="vi-VN"/>
        </w:rPr>
        <w:t>Phùng Xuân Nhạ</w:t>
      </w:r>
      <w:r w:rsidRPr="00912A70">
        <w:rPr>
          <w:b/>
          <w:sz w:val="28"/>
          <w:szCs w:val="28"/>
        </w:rPr>
        <w:t xml:space="preserve"> </w:t>
      </w:r>
      <w:r w:rsidRPr="00912A70">
        <w:rPr>
          <w:sz w:val="28"/>
          <w:szCs w:val="28"/>
        </w:rPr>
        <w:t>(2009)</w:t>
      </w:r>
      <w:r w:rsidRPr="00912A70">
        <w:rPr>
          <w:sz w:val="28"/>
          <w:szCs w:val="28"/>
          <w:lang w:val="vi-VN"/>
        </w:rPr>
        <w:t xml:space="preserve">, </w:t>
      </w:r>
      <w:r w:rsidRPr="00912A70">
        <w:rPr>
          <w:i/>
          <w:sz w:val="28"/>
          <w:szCs w:val="28"/>
          <w:lang w:val="vi-VN"/>
        </w:rPr>
        <w:t>Mô hình đào tạo gắn với nhu cầu doanh nghiệp</w:t>
      </w:r>
      <w:r w:rsidRPr="00912A70">
        <w:rPr>
          <w:sz w:val="28"/>
          <w:szCs w:val="28"/>
          <w:lang w:val="vi-VN"/>
        </w:rPr>
        <w:t>, Tạp chí Khoa học (Đại học Quốc gia Hà Nội), 2009.</w:t>
      </w:r>
    </w:p>
    <w:p w:rsidR="00294BEB" w:rsidRPr="00912A70" w:rsidRDefault="00294BEB" w:rsidP="00294BEB">
      <w:pPr>
        <w:numPr>
          <w:ilvl w:val="0"/>
          <w:numId w:val="1"/>
        </w:numPr>
        <w:spacing w:line="312" w:lineRule="auto"/>
        <w:jc w:val="both"/>
        <w:rPr>
          <w:sz w:val="28"/>
          <w:szCs w:val="28"/>
          <w:lang w:val="nl-NL"/>
        </w:rPr>
      </w:pPr>
      <w:r w:rsidRPr="00912A70">
        <w:rPr>
          <w:sz w:val="28"/>
          <w:szCs w:val="28"/>
          <w:lang w:val="nl-NL"/>
        </w:rPr>
        <w:t xml:space="preserve"> </w:t>
      </w:r>
      <w:r w:rsidRPr="00912A70">
        <w:rPr>
          <w:b/>
          <w:sz w:val="28"/>
          <w:szCs w:val="28"/>
          <w:lang w:val="nl-NL"/>
        </w:rPr>
        <w:t>Sở GD-ĐT TP. Hồ Chí Minh</w:t>
      </w:r>
      <w:r w:rsidRPr="00912A70">
        <w:rPr>
          <w:sz w:val="28"/>
          <w:szCs w:val="28"/>
          <w:lang w:val="nl-NL"/>
        </w:rPr>
        <w:t xml:space="preserve"> (2015), </w:t>
      </w:r>
      <w:r w:rsidRPr="00912A70">
        <w:rPr>
          <w:i/>
          <w:sz w:val="28"/>
          <w:szCs w:val="28"/>
          <w:lang w:val="nl-NL"/>
        </w:rPr>
        <w:t>Quyết định số 1737/GDĐT-GDCN&amp;ĐH ngày 08 tháng 6 năm 2015 về thang điểm đánh giá tiêu chí trường tiên tiến bậc Cao đẳng và TCCN theo quyết định số 3036/QĐ-UBND của UBND Thành phố, TP. Hồ Chí Minh</w:t>
      </w:r>
      <w:r w:rsidRPr="00912A70">
        <w:rPr>
          <w:sz w:val="28"/>
          <w:szCs w:val="28"/>
          <w:lang w:val="nl-NL"/>
        </w:rPr>
        <w:t>.</w:t>
      </w:r>
    </w:p>
    <w:p w:rsidR="00294BEB" w:rsidRDefault="00294BEB" w:rsidP="00294BEB">
      <w:pPr>
        <w:numPr>
          <w:ilvl w:val="0"/>
          <w:numId w:val="1"/>
        </w:numPr>
        <w:spacing w:line="312" w:lineRule="auto"/>
        <w:jc w:val="both"/>
        <w:rPr>
          <w:sz w:val="28"/>
          <w:szCs w:val="28"/>
          <w:lang w:val="nl-NL"/>
        </w:rPr>
      </w:pPr>
      <w:r w:rsidRPr="0062647D">
        <w:rPr>
          <w:b/>
          <w:sz w:val="28"/>
          <w:szCs w:val="28"/>
          <w:lang w:val="nl-NL"/>
        </w:rPr>
        <w:t>Thái Văn Thành</w:t>
      </w:r>
      <w:r>
        <w:rPr>
          <w:b/>
          <w:sz w:val="28"/>
          <w:szCs w:val="28"/>
          <w:lang w:val="nl-NL"/>
        </w:rPr>
        <w:t xml:space="preserve"> (2008), </w:t>
      </w:r>
      <w:r w:rsidRPr="0062647D">
        <w:rPr>
          <w:i/>
          <w:sz w:val="28"/>
          <w:szCs w:val="28"/>
          <w:lang w:val="nl-NL"/>
        </w:rPr>
        <w:t>Quản lý giáo dục và quản lý nhà trường,</w:t>
      </w:r>
      <w:r w:rsidRPr="0062647D">
        <w:rPr>
          <w:sz w:val="28"/>
          <w:szCs w:val="28"/>
          <w:lang w:val="nl-NL"/>
        </w:rPr>
        <w:t xml:space="preserve"> </w:t>
      </w:r>
      <w:r>
        <w:rPr>
          <w:sz w:val="28"/>
          <w:szCs w:val="28"/>
          <w:lang w:val="nl-NL"/>
        </w:rPr>
        <w:t xml:space="preserve">NXB </w:t>
      </w:r>
      <w:r w:rsidRPr="0062647D">
        <w:rPr>
          <w:sz w:val="28"/>
          <w:szCs w:val="28"/>
          <w:lang w:val="nl-NL"/>
        </w:rPr>
        <w:t xml:space="preserve">Đại học </w:t>
      </w:r>
      <w:r>
        <w:rPr>
          <w:sz w:val="28"/>
          <w:szCs w:val="28"/>
          <w:lang w:val="nl-NL"/>
        </w:rPr>
        <w:t>Huế</w:t>
      </w:r>
      <w:r w:rsidRPr="0062647D">
        <w:rPr>
          <w:sz w:val="28"/>
          <w:szCs w:val="28"/>
          <w:lang w:val="nl-NL"/>
        </w:rPr>
        <w:t>, 2008.</w:t>
      </w:r>
    </w:p>
    <w:p w:rsidR="00294BEB" w:rsidRPr="00CF373A" w:rsidRDefault="00294BEB" w:rsidP="00294BEB">
      <w:pPr>
        <w:numPr>
          <w:ilvl w:val="0"/>
          <w:numId w:val="1"/>
        </w:numPr>
        <w:spacing w:line="312" w:lineRule="auto"/>
        <w:jc w:val="both"/>
        <w:rPr>
          <w:sz w:val="28"/>
          <w:szCs w:val="28"/>
          <w:lang w:val="nl-NL"/>
        </w:rPr>
      </w:pPr>
      <w:r w:rsidRPr="00CF373A">
        <w:rPr>
          <w:b/>
          <w:sz w:val="28"/>
          <w:szCs w:val="28"/>
          <w:lang w:val="nl-NL"/>
        </w:rPr>
        <w:t>Thủ tướng Chính phủ</w:t>
      </w:r>
      <w:r w:rsidRPr="00CF373A">
        <w:rPr>
          <w:sz w:val="28"/>
          <w:szCs w:val="28"/>
          <w:lang w:val="nl-NL"/>
        </w:rPr>
        <w:t xml:space="preserve"> (2014), </w:t>
      </w:r>
      <w:r w:rsidRPr="00CF373A">
        <w:rPr>
          <w:i/>
          <w:sz w:val="28"/>
          <w:szCs w:val="28"/>
          <w:lang w:val="nl-NL"/>
        </w:rPr>
        <w:t>Quyết định  số 761/QĐ-TTg ngày 23 tháng 05 năm 2014 về việc phê duyệt Đề án phát triển trường nghề chất lượng cao đến năm 2020.</w:t>
      </w:r>
    </w:p>
    <w:p w:rsidR="00294BEB" w:rsidRDefault="00294BEB" w:rsidP="00294BEB">
      <w:pPr>
        <w:numPr>
          <w:ilvl w:val="0"/>
          <w:numId w:val="1"/>
        </w:numPr>
        <w:spacing w:line="312" w:lineRule="auto"/>
        <w:jc w:val="both"/>
        <w:rPr>
          <w:sz w:val="28"/>
          <w:szCs w:val="28"/>
          <w:lang w:val="nl-NL"/>
        </w:rPr>
      </w:pPr>
      <w:r w:rsidRPr="0062647D">
        <w:rPr>
          <w:sz w:val="28"/>
          <w:szCs w:val="28"/>
          <w:lang w:val="nl-NL"/>
        </w:rPr>
        <w:t xml:space="preserve"> </w:t>
      </w:r>
      <w:r w:rsidRPr="0062647D">
        <w:rPr>
          <w:b/>
          <w:sz w:val="28"/>
          <w:szCs w:val="28"/>
          <w:lang w:val="nl-NL"/>
        </w:rPr>
        <w:t>Phan Chính Thức</w:t>
      </w:r>
      <w:r w:rsidRPr="0062647D">
        <w:rPr>
          <w:sz w:val="28"/>
          <w:szCs w:val="28"/>
          <w:lang w:val="nl-NL"/>
        </w:rPr>
        <w:t xml:space="preserve">. </w:t>
      </w:r>
      <w:r w:rsidRPr="0062647D">
        <w:rPr>
          <w:i/>
          <w:sz w:val="28"/>
          <w:szCs w:val="28"/>
          <w:lang w:val="nl-NL"/>
        </w:rPr>
        <w:t xml:space="preserve">Những giải pháp phát triển đào tạo nghề góp phần đáp ứng nhu cầu nhân lực cho sự nghiệp công nghiệp hóa, hiện đại </w:t>
      </w:r>
      <w:r w:rsidRPr="0062647D">
        <w:rPr>
          <w:i/>
          <w:sz w:val="28"/>
          <w:szCs w:val="28"/>
          <w:lang w:val="nl-NL"/>
        </w:rPr>
        <w:lastRenderedPageBreak/>
        <w:t>hóa</w:t>
      </w:r>
      <w:r w:rsidRPr="0062647D">
        <w:rPr>
          <w:sz w:val="28"/>
          <w:szCs w:val="28"/>
          <w:lang w:val="nl-NL"/>
        </w:rPr>
        <w:t xml:space="preserve">, Luận án tiến sỹ Giáo dục học, Trường đại học sư phạm Hà Nội, 2003. </w:t>
      </w:r>
    </w:p>
    <w:p w:rsidR="00294BEB" w:rsidRPr="00CF373A" w:rsidRDefault="00294BEB" w:rsidP="00294BEB">
      <w:pPr>
        <w:numPr>
          <w:ilvl w:val="0"/>
          <w:numId w:val="1"/>
        </w:numPr>
        <w:spacing w:line="312" w:lineRule="auto"/>
        <w:jc w:val="both"/>
        <w:rPr>
          <w:sz w:val="28"/>
          <w:szCs w:val="28"/>
          <w:lang w:val="nl-NL"/>
        </w:rPr>
      </w:pPr>
      <w:r w:rsidRPr="00CF373A">
        <w:rPr>
          <w:sz w:val="28"/>
          <w:szCs w:val="28"/>
          <w:lang w:val="nl-NL"/>
        </w:rPr>
        <w:t xml:space="preserve"> </w:t>
      </w:r>
      <w:r w:rsidRPr="00CF373A">
        <w:rPr>
          <w:b/>
          <w:sz w:val="28"/>
          <w:szCs w:val="28"/>
          <w:lang w:val="nl-NL"/>
        </w:rPr>
        <w:t>Ngô Phan Anh Tuấn</w:t>
      </w:r>
      <w:r w:rsidRPr="00CF373A">
        <w:rPr>
          <w:sz w:val="28"/>
          <w:szCs w:val="28"/>
          <w:lang w:val="nl-NL"/>
        </w:rPr>
        <w:t xml:space="preserve"> (2011), </w:t>
      </w:r>
      <w:r w:rsidRPr="00CF373A">
        <w:rPr>
          <w:i/>
          <w:sz w:val="28"/>
          <w:szCs w:val="28"/>
          <w:lang w:val="nl-NL"/>
        </w:rPr>
        <w:t>Mô hình đào tạo nghề lao động nông thôn gắn với nhu cầu của doanh nghiệp và thực tiễn sản xuất</w:t>
      </w:r>
      <w:r w:rsidRPr="00CF373A">
        <w:rPr>
          <w:sz w:val="28"/>
          <w:szCs w:val="28"/>
          <w:lang w:val="nl-NL"/>
        </w:rPr>
        <w:t>, Tạp chí khoa học Giáo dục, số 74, tháng 11/2011.</w:t>
      </w:r>
    </w:p>
    <w:p w:rsidR="00294BEB" w:rsidRPr="0062647D" w:rsidRDefault="00294BEB" w:rsidP="00294BEB">
      <w:pPr>
        <w:numPr>
          <w:ilvl w:val="0"/>
          <w:numId w:val="1"/>
        </w:numPr>
        <w:spacing w:line="312" w:lineRule="auto"/>
        <w:jc w:val="both"/>
        <w:rPr>
          <w:sz w:val="28"/>
          <w:szCs w:val="28"/>
          <w:lang w:val="nl-NL"/>
        </w:rPr>
      </w:pPr>
      <w:r w:rsidRPr="0062647D">
        <w:rPr>
          <w:b/>
          <w:sz w:val="28"/>
          <w:szCs w:val="28"/>
          <w:lang w:val="nl-NL"/>
        </w:rPr>
        <w:t>Hoàng Xuân Trường</w:t>
      </w:r>
      <w:r w:rsidRPr="0062647D">
        <w:rPr>
          <w:sz w:val="28"/>
          <w:szCs w:val="28"/>
          <w:lang w:val="nl-NL"/>
        </w:rPr>
        <w:t xml:space="preserve">. </w:t>
      </w:r>
      <w:r w:rsidRPr="0062647D">
        <w:rPr>
          <w:i/>
          <w:sz w:val="28"/>
          <w:szCs w:val="28"/>
          <w:lang w:val="nl-NL"/>
        </w:rPr>
        <w:t>Những nội dung kết hợp đào tạo giữa nhà trường và doanh nghiệp sản xuất nhằm nâng cao chất lượng đào tạo nghề</w:t>
      </w:r>
      <w:r w:rsidRPr="0062647D">
        <w:rPr>
          <w:sz w:val="28"/>
          <w:szCs w:val="28"/>
          <w:lang w:val="nl-NL"/>
        </w:rPr>
        <w:t>, Khoa học và ứng dụng, Vinh 6/2009.</w:t>
      </w:r>
    </w:p>
    <w:p w:rsidR="00294BEB" w:rsidRPr="0062647D" w:rsidRDefault="00294BEB" w:rsidP="00294BEB">
      <w:pPr>
        <w:numPr>
          <w:ilvl w:val="0"/>
          <w:numId w:val="1"/>
        </w:numPr>
        <w:spacing w:line="312" w:lineRule="auto"/>
        <w:jc w:val="both"/>
        <w:rPr>
          <w:sz w:val="28"/>
          <w:szCs w:val="28"/>
          <w:lang w:val="nl-NL"/>
        </w:rPr>
      </w:pPr>
      <w:r w:rsidRPr="0062647D">
        <w:rPr>
          <w:b/>
          <w:sz w:val="28"/>
          <w:szCs w:val="28"/>
          <w:lang w:val="nl-NL"/>
        </w:rPr>
        <w:t>Hoàng Xuân Trường</w:t>
      </w:r>
      <w:r w:rsidRPr="0062647D">
        <w:rPr>
          <w:sz w:val="28"/>
          <w:szCs w:val="28"/>
          <w:lang w:val="nl-NL"/>
        </w:rPr>
        <w:t xml:space="preserve">. </w:t>
      </w:r>
      <w:r w:rsidRPr="0062647D">
        <w:rPr>
          <w:i/>
          <w:sz w:val="28"/>
          <w:szCs w:val="28"/>
          <w:lang w:val="nl-NL"/>
        </w:rPr>
        <w:t>Thực trạng kết hợp giữa nhà trường và doanh nghiệp sản xuất  trong  đào tạo nghề,</w:t>
      </w:r>
      <w:r w:rsidRPr="0062647D">
        <w:rPr>
          <w:sz w:val="28"/>
          <w:szCs w:val="28"/>
          <w:lang w:val="nl-NL"/>
        </w:rPr>
        <w:t xml:space="preserve"> Khoa học xã hội và nhân văn Nghệ An, 12/2009.</w:t>
      </w:r>
    </w:p>
    <w:p w:rsidR="00294BEB" w:rsidRPr="0062647D" w:rsidRDefault="00294BEB" w:rsidP="00294BEB">
      <w:pPr>
        <w:numPr>
          <w:ilvl w:val="0"/>
          <w:numId w:val="1"/>
        </w:numPr>
        <w:spacing w:line="312" w:lineRule="auto"/>
        <w:jc w:val="both"/>
        <w:rPr>
          <w:sz w:val="28"/>
          <w:szCs w:val="28"/>
          <w:lang w:val="nl-NL"/>
        </w:rPr>
      </w:pPr>
      <w:r w:rsidRPr="0062647D">
        <w:rPr>
          <w:b/>
          <w:sz w:val="28"/>
          <w:szCs w:val="28"/>
          <w:lang w:val="nl-NL"/>
        </w:rPr>
        <w:t>Tổng cục Dạy nghề - Bộ Lao động - Thương binh và Xã hội</w:t>
      </w:r>
      <w:r w:rsidRPr="0062647D">
        <w:rPr>
          <w:sz w:val="28"/>
          <w:szCs w:val="28"/>
          <w:lang w:val="nl-NL"/>
        </w:rPr>
        <w:t xml:space="preserve">. </w:t>
      </w:r>
      <w:r w:rsidRPr="0062647D">
        <w:rPr>
          <w:i/>
          <w:sz w:val="28"/>
          <w:szCs w:val="28"/>
          <w:lang w:val="nl-NL"/>
        </w:rPr>
        <w:t>Định hướng phát triển hệ thống thông tin thị trường lao động phục vụ đổi mới hệ thống giáo dục kỹ thuật và dạy nghề ở Việt Nam,</w:t>
      </w:r>
      <w:r w:rsidRPr="0062647D">
        <w:rPr>
          <w:sz w:val="28"/>
          <w:szCs w:val="28"/>
          <w:lang w:val="nl-NL"/>
        </w:rPr>
        <w:t xml:space="preserve"> Hà Nội, 2001. </w:t>
      </w:r>
    </w:p>
    <w:p w:rsidR="00294BEB" w:rsidRDefault="00294BEB" w:rsidP="00294BEB">
      <w:pPr>
        <w:numPr>
          <w:ilvl w:val="0"/>
          <w:numId w:val="1"/>
        </w:numPr>
        <w:spacing w:line="312" w:lineRule="auto"/>
        <w:jc w:val="both"/>
        <w:rPr>
          <w:sz w:val="28"/>
          <w:szCs w:val="28"/>
          <w:lang w:val="nl-NL"/>
        </w:rPr>
      </w:pPr>
      <w:r w:rsidRPr="0062647D">
        <w:rPr>
          <w:b/>
          <w:sz w:val="28"/>
          <w:szCs w:val="28"/>
          <w:lang w:val="nl-NL"/>
        </w:rPr>
        <w:t>Thái Duy Tuyên</w:t>
      </w:r>
      <w:r w:rsidRPr="0062647D">
        <w:rPr>
          <w:sz w:val="28"/>
          <w:szCs w:val="28"/>
          <w:lang w:val="nl-NL"/>
        </w:rPr>
        <w:t xml:space="preserve">. </w:t>
      </w:r>
      <w:r w:rsidRPr="0062647D">
        <w:rPr>
          <w:i/>
          <w:sz w:val="28"/>
          <w:szCs w:val="28"/>
          <w:lang w:val="nl-NL"/>
        </w:rPr>
        <w:t>Giáo dục học hiện đại</w:t>
      </w:r>
      <w:r w:rsidRPr="0062647D">
        <w:rPr>
          <w:sz w:val="28"/>
          <w:szCs w:val="28"/>
          <w:lang w:val="nl-NL"/>
        </w:rPr>
        <w:t>, Nhà xuất bản đại học quốc gia Hà Nội, 2001</w:t>
      </w:r>
    </w:p>
    <w:p w:rsidR="00294BEB" w:rsidRPr="00CF373A" w:rsidRDefault="00294BEB" w:rsidP="00294BEB">
      <w:pPr>
        <w:numPr>
          <w:ilvl w:val="0"/>
          <w:numId w:val="1"/>
        </w:numPr>
        <w:spacing w:line="312" w:lineRule="auto"/>
        <w:jc w:val="both"/>
        <w:rPr>
          <w:sz w:val="28"/>
          <w:szCs w:val="28"/>
          <w:lang w:val="nl-NL"/>
        </w:rPr>
      </w:pPr>
      <w:r w:rsidRPr="00CF373A">
        <w:rPr>
          <w:b/>
          <w:sz w:val="28"/>
          <w:szCs w:val="28"/>
          <w:lang w:val="nl-NL"/>
        </w:rPr>
        <w:t>Trịnh Xuân Thắng</w:t>
      </w:r>
      <w:r w:rsidRPr="00CF373A">
        <w:rPr>
          <w:sz w:val="28"/>
          <w:szCs w:val="28"/>
          <w:lang w:val="nl-NL"/>
        </w:rPr>
        <w:t xml:space="preserve"> (2014</w:t>
      </w:r>
      <w:r w:rsidRPr="00CF373A">
        <w:rPr>
          <w:i/>
          <w:sz w:val="28"/>
          <w:szCs w:val="28"/>
          <w:lang w:val="nl-NL"/>
        </w:rPr>
        <w:t>), Kinh nghiệm đào tạo nhân lực của một số quốc gia trên thế giới và bài học tham khảo cho Việt Nam</w:t>
      </w:r>
      <w:r w:rsidRPr="00CF373A">
        <w:rPr>
          <w:sz w:val="28"/>
          <w:szCs w:val="28"/>
          <w:lang w:val="nl-NL"/>
        </w:rPr>
        <w:t>,  Tạp chí Tuyên giáo (Ban Tuyên giáo Trung ương), số tháng 10/2014</w:t>
      </w:r>
    </w:p>
    <w:p w:rsidR="00294BEB" w:rsidRPr="00CF373A" w:rsidRDefault="00294BEB" w:rsidP="00294BEB">
      <w:pPr>
        <w:numPr>
          <w:ilvl w:val="0"/>
          <w:numId w:val="1"/>
        </w:numPr>
        <w:spacing w:line="312" w:lineRule="auto"/>
        <w:jc w:val="both"/>
        <w:rPr>
          <w:sz w:val="28"/>
          <w:szCs w:val="28"/>
          <w:lang w:val="nl-NL"/>
        </w:rPr>
      </w:pPr>
      <w:r w:rsidRPr="00CF373A">
        <w:rPr>
          <w:b/>
          <w:sz w:val="28"/>
          <w:szCs w:val="28"/>
          <w:lang w:val="nl-NL"/>
        </w:rPr>
        <w:t>Thủ tướng Chính phủ</w:t>
      </w:r>
      <w:r w:rsidRPr="00CF373A">
        <w:rPr>
          <w:sz w:val="28"/>
          <w:szCs w:val="28"/>
          <w:lang w:val="nl-NL"/>
        </w:rPr>
        <w:t xml:space="preserve"> (2012), </w:t>
      </w:r>
      <w:r w:rsidRPr="00CF373A">
        <w:rPr>
          <w:i/>
          <w:sz w:val="28"/>
          <w:szCs w:val="28"/>
          <w:lang w:val="nl-NL"/>
        </w:rPr>
        <w:t>Quyết định 771/QĐ-TTg ngày 13/6/2012 của Thủ tướng Chính phủ về việc ban hành “Chiến lược phát triển giáo dục 2011 – 2020”</w:t>
      </w:r>
      <w:r w:rsidRPr="00CF373A">
        <w:rPr>
          <w:sz w:val="28"/>
          <w:szCs w:val="28"/>
          <w:lang w:val="nl-NL"/>
        </w:rPr>
        <w:t>, Hà Nội</w:t>
      </w:r>
      <w:r>
        <w:rPr>
          <w:sz w:val="28"/>
          <w:szCs w:val="28"/>
          <w:lang w:val="nl-NL"/>
        </w:rPr>
        <w:t>, 2012</w:t>
      </w:r>
      <w:r w:rsidRPr="00CF373A">
        <w:rPr>
          <w:sz w:val="28"/>
          <w:szCs w:val="28"/>
          <w:lang w:val="nl-NL"/>
        </w:rPr>
        <w:t>.</w:t>
      </w:r>
    </w:p>
    <w:p w:rsidR="00294BEB" w:rsidRPr="00CF373A" w:rsidRDefault="00294BEB" w:rsidP="00294BEB">
      <w:pPr>
        <w:numPr>
          <w:ilvl w:val="0"/>
          <w:numId w:val="1"/>
        </w:numPr>
        <w:spacing w:line="312" w:lineRule="auto"/>
        <w:jc w:val="both"/>
        <w:rPr>
          <w:sz w:val="28"/>
          <w:szCs w:val="28"/>
          <w:lang w:val="nl-NL"/>
        </w:rPr>
      </w:pPr>
      <w:r w:rsidRPr="00CF373A">
        <w:rPr>
          <w:b/>
          <w:sz w:val="28"/>
          <w:szCs w:val="28"/>
          <w:lang w:val="nl-NL"/>
        </w:rPr>
        <w:t>Thủ tướng Chính phủ</w:t>
      </w:r>
      <w:r w:rsidRPr="00CF373A">
        <w:rPr>
          <w:sz w:val="28"/>
          <w:szCs w:val="28"/>
          <w:lang w:val="nl-NL"/>
        </w:rPr>
        <w:t xml:space="preserve"> (2013), </w:t>
      </w:r>
      <w:r w:rsidRPr="00CF373A">
        <w:rPr>
          <w:i/>
          <w:sz w:val="28"/>
          <w:szCs w:val="28"/>
          <w:lang w:val="nl-NL"/>
        </w:rPr>
        <w:t>Quyết định 2631/QĐ-TTg ngày 31/12/2013 của Thủ tướng Chính phủ về việc phê duyệt Quy hoạch tổng thể phát triển kinh tế - xã hội TP. Hồ Chí Minh đến năm 2020, tầm nhìn đến năm 2025,</w:t>
      </w:r>
      <w:r w:rsidRPr="00CF373A">
        <w:rPr>
          <w:sz w:val="28"/>
          <w:szCs w:val="28"/>
          <w:lang w:val="nl-NL"/>
        </w:rPr>
        <w:t xml:space="preserve"> Hà Nội</w:t>
      </w:r>
      <w:r>
        <w:rPr>
          <w:sz w:val="28"/>
          <w:szCs w:val="28"/>
          <w:lang w:val="nl-NL"/>
        </w:rPr>
        <w:t>, 2013</w:t>
      </w:r>
      <w:r w:rsidRPr="00CF373A">
        <w:rPr>
          <w:sz w:val="28"/>
          <w:szCs w:val="28"/>
          <w:lang w:val="nl-NL"/>
        </w:rPr>
        <w:t>.</w:t>
      </w:r>
    </w:p>
    <w:p w:rsidR="00294BEB" w:rsidRPr="0062647D" w:rsidRDefault="00294BEB" w:rsidP="00294BEB">
      <w:pPr>
        <w:numPr>
          <w:ilvl w:val="0"/>
          <w:numId w:val="1"/>
        </w:numPr>
        <w:spacing w:line="312" w:lineRule="auto"/>
        <w:jc w:val="both"/>
        <w:rPr>
          <w:sz w:val="28"/>
          <w:szCs w:val="28"/>
          <w:lang w:val="nl-NL"/>
        </w:rPr>
      </w:pPr>
      <w:r w:rsidRPr="0062647D">
        <w:rPr>
          <w:b/>
          <w:sz w:val="28"/>
          <w:szCs w:val="28"/>
          <w:lang w:val="nl-NL"/>
        </w:rPr>
        <w:t>Viện chiến lược và chương trình giáo dục</w:t>
      </w:r>
      <w:r w:rsidRPr="0062647D">
        <w:rPr>
          <w:sz w:val="28"/>
          <w:szCs w:val="28"/>
          <w:lang w:val="nl-NL"/>
        </w:rPr>
        <w:t xml:space="preserve">. </w:t>
      </w:r>
      <w:r w:rsidRPr="0062647D">
        <w:rPr>
          <w:i/>
          <w:sz w:val="28"/>
          <w:szCs w:val="28"/>
          <w:lang w:val="nl-NL"/>
        </w:rPr>
        <w:t>Hoàn thiện đào tạo nghề tại Xí nghiệp,</w:t>
      </w:r>
      <w:r w:rsidRPr="0062647D">
        <w:rPr>
          <w:sz w:val="28"/>
          <w:szCs w:val="28"/>
          <w:lang w:val="nl-NL"/>
        </w:rPr>
        <w:t xml:space="preserve"> Hà Nội, 1994. </w:t>
      </w:r>
    </w:p>
    <w:p w:rsidR="00294BEB" w:rsidRPr="0062647D" w:rsidRDefault="00294BEB" w:rsidP="00294BEB">
      <w:pPr>
        <w:numPr>
          <w:ilvl w:val="0"/>
          <w:numId w:val="1"/>
        </w:numPr>
        <w:spacing w:line="312" w:lineRule="auto"/>
        <w:jc w:val="both"/>
        <w:rPr>
          <w:sz w:val="28"/>
          <w:szCs w:val="28"/>
          <w:lang w:val="nl-NL"/>
        </w:rPr>
      </w:pPr>
      <w:r w:rsidRPr="0062647D">
        <w:rPr>
          <w:b/>
          <w:sz w:val="28"/>
          <w:szCs w:val="28"/>
          <w:lang w:val="nl-NL"/>
        </w:rPr>
        <w:t>Viện nghiên cứu phát triển giáo dục.</w:t>
      </w:r>
      <w:r w:rsidRPr="0062647D">
        <w:rPr>
          <w:sz w:val="28"/>
          <w:szCs w:val="28"/>
          <w:lang w:val="nl-NL"/>
        </w:rPr>
        <w:t xml:space="preserve"> </w:t>
      </w:r>
      <w:r w:rsidRPr="0062647D">
        <w:rPr>
          <w:i/>
          <w:sz w:val="28"/>
          <w:szCs w:val="28"/>
          <w:lang w:val="nl-NL"/>
        </w:rPr>
        <w:t>Những vấn đề về chiến lược phát triển giáo dục trong thời kỳ CNH, HĐH - Cơ sở lý luận và thực tiễn xây dựng chiến lược phát triển giáo dục và đào tạo,</w:t>
      </w:r>
      <w:r w:rsidRPr="0062647D">
        <w:rPr>
          <w:sz w:val="28"/>
          <w:szCs w:val="28"/>
          <w:lang w:val="nl-NL"/>
        </w:rPr>
        <w:t xml:space="preserve"> Hà Nội, 2001. </w:t>
      </w:r>
    </w:p>
    <w:p w:rsidR="00294BEB" w:rsidRDefault="00294BEB" w:rsidP="00294BEB">
      <w:pPr>
        <w:numPr>
          <w:ilvl w:val="0"/>
          <w:numId w:val="1"/>
        </w:numPr>
        <w:spacing w:line="312" w:lineRule="auto"/>
        <w:jc w:val="both"/>
        <w:rPr>
          <w:sz w:val="28"/>
          <w:szCs w:val="28"/>
          <w:lang w:val="nl-NL"/>
        </w:rPr>
      </w:pPr>
      <w:r w:rsidRPr="0062647D">
        <w:rPr>
          <w:b/>
          <w:sz w:val="28"/>
          <w:szCs w:val="28"/>
          <w:lang w:val="nl-NL"/>
        </w:rPr>
        <w:t>Sở Lao động, Thương binh và Xã hội Hà Nội.</w:t>
      </w:r>
      <w:r w:rsidRPr="0062647D">
        <w:rPr>
          <w:sz w:val="28"/>
          <w:szCs w:val="28"/>
          <w:lang w:val="nl-NL"/>
        </w:rPr>
        <w:t xml:space="preserve"> </w:t>
      </w:r>
      <w:r w:rsidRPr="0062647D">
        <w:rPr>
          <w:i/>
          <w:sz w:val="28"/>
          <w:szCs w:val="28"/>
          <w:lang w:val="nl-NL"/>
        </w:rPr>
        <w:t>Các giải pháp gắn đào tạo với sử dụng lao động của hệ thống dạy nghề Hà Nội trong lĩnh vực xây dựng</w:t>
      </w:r>
      <w:r w:rsidRPr="0062647D">
        <w:rPr>
          <w:sz w:val="28"/>
          <w:szCs w:val="28"/>
          <w:lang w:val="nl-NL"/>
        </w:rPr>
        <w:t xml:space="preserve">, Đề tài NCKH: 01X - 06/ 05 - 2004 - 1, Hà Nội, 2004. </w:t>
      </w:r>
    </w:p>
    <w:p w:rsidR="00294BEB" w:rsidRPr="00CF373A" w:rsidRDefault="00294BEB" w:rsidP="00294BEB">
      <w:pPr>
        <w:numPr>
          <w:ilvl w:val="0"/>
          <w:numId w:val="1"/>
        </w:numPr>
        <w:spacing w:line="312" w:lineRule="auto"/>
        <w:jc w:val="both"/>
        <w:rPr>
          <w:sz w:val="28"/>
          <w:szCs w:val="28"/>
          <w:lang w:val="nl-NL"/>
        </w:rPr>
      </w:pPr>
      <w:r w:rsidRPr="00CF373A">
        <w:rPr>
          <w:b/>
          <w:sz w:val="28"/>
          <w:szCs w:val="28"/>
          <w:lang w:val="nl-NL"/>
        </w:rPr>
        <w:lastRenderedPageBreak/>
        <w:t>Ủy ban Nhân dân TP. Hồ Chí Minh</w:t>
      </w:r>
      <w:r w:rsidRPr="00CF373A">
        <w:rPr>
          <w:sz w:val="28"/>
          <w:szCs w:val="28"/>
          <w:lang w:val="nl-NL"/>
        </w:rPr>
        <w:t xml:space="preserve"> (2014), </w:t>
      </w:r>
      <w:r w:rsidRPr="00CF373A">
        <w:rPr>
          <w:i/>
          <w:sz w:val="28"/>
          <w:szCs w:val="28"/>
          <w:lang w:val="nl-NL"/>
        </w:rPr>
        <w:t>Quyết định số 3036/QĐ-UBND ngày 20 tháng 6 năm 2014 về tiêu chí trường tiên tiến, theo xu thế hội nhập khu vực và quốc tế tại Thành phố Hồ Chí Minh</w:t>
      </w:r>
      <w:r w:rsidRPr="00CF373A">
        <w:rPr>
          <w:sz w:val="28"/>
          <w:szCs w:val="28"/>
          <w:lang w:val="nl-NL"/>
        </w:rPr>
        <w:t>.</w:t>
      </w:r>
    </w:p>
    <w:p w:rsidR="00294BEB" w:rsidRPr="0062647D" w:rsidRDefault="00294BEB" w:rsidP="00294BEB">
      <w:pPr>
        <w:numPr>
          <w:ilvl w:val="0"/>
          <w:numId w:val="1"/>
        </w:numPr>
        <w:spacing w:line="312" w:lineRule="auto"/>
        <w:jc w:val="both"/>
        <w:rPr>
          <w:sz w:val="28"/>
          <w:szCs w:val="28"/>
          <w:lang w:val="nl-NL"/>
        </w:rPr>
      </w:pPr>
      <w:r w:rsidRPr="0062647D">
        <w:rPr>
          <w:b/>
          <w:sz w:val="28"/>
          <w:szCs w:val="28"/>
          <w:lang w:val="nl-NL"/>
        </w:rPr>
        <w:t>International Forum on Technical engineering Educators in developing countries</w:t>
      </w:r>
      <w:r w:rsidRPr="0062647D">
        <w:rPr>
          <w:sz w:val="28"/>
          <w:szCs w:val="28"/>
          <w:lang w:val="nl-NL"/>
        </w:rPr>
        <w:t xml:space="preserve"> (1998), </w:t>
      </w:r>
      <w:r w:rsidRPr="0062647D">
        <w:rPr>
          <w:i/>
          <w:sz w:val="28"/>
          <w:szCs w:val="28"/>
          <w:lang w:val="nl-NL"/>
        </w:rPr>
        <w:t>Linkage of Work &amp; Education</w:t>
      </w:r>
      <w:r w:rsidRPr="0062647D">
        <w:rPr>
          <w:sz w:val="28"/>
          <w:szCs w:val="28"/>
          <w:lang w:val="nl-NL"/>
        </w:rPr>
        <w:t>: Models derived from Australia, Korea University of Technology &amp; Education, Korea.</w:t>
      </w:r>
    </w:p>
    <w:p w:rsidR="00294BEB" w:rsidRPr="0062647D" w:rsidRDefault="00294BEB" w:rsidP="00294BEB">
      <w:pPr>
        <w:numPr>
          <w:ilvl w:val="0"/>
          <w:numId w:val="1"/>
        </w:numPr>
        <w:spacing w:line="312" w:lineRule="auto"/>
        <w:jc w:val="both"/>
        <w:rPr>
          <w:sz w:val="28"/>
          <w:szCs w:val="28"/>
          <w:lang w:val="nl-NL"/>
        </w:rPr>
      </w:pPr>
      <w:r w:rsidRPr="0062647D">
        <w:rPr>
          <w:b/>
          <w:sz w:val="28"/>
          <w:szCs w:val="28"/>
          <w:lang w:val="nl-NL"/>
        </w:rPr>
        <w:t>Ole Frahm Reindell</w:t>
      </w:r>
      <w:r w:rsidRPr="0062647D">
        <w:rPr>
          <w:sz w:val="28"/>
          <w:szCs w:val="28"/>
          <w:lang w:val="nl-NL"/>
        </w:rPr>
        <w:t xml:space="preserve">. </w:t>
      </w:r>
      <w:r w:rsidRPr="0062647D">
        <w:rPr>
          <w:i/>
          <w:sz w:val="28"/>
          <w:szCs w:val="28"/>
          <w:lang w:val="nl-NL"/>
        </w:rPr>
        <w:t>Employment-oriented Co-operative Training, International seminar on Effective management of training institutions</w:t>
      </w:r>
      <w:r w:rsidRPr="0062647D">
        <w:rPr>
          <w:sz w:val="28"/>
          <w:szCs w:val="28"/>
          <w:lang w:val="nl-NL"/>
        </w:rPr>
        <w:t xml:space="preserve">, Bangkok, Thailand, 2004. </w:t>
      </w:r>
    </w:p>
    <w:p w:rsidR="00294BEB" w:rsidRPr="0062647D" w:rsidRDefault="00294BEB" w:rsidP="00294BEB">
      <w:pPr>
        <w:numPr>
          <w:ilvl w:val="0"/>
          <w:numId w:val="1"/>
        </w:numPr>
        <w:spacing w:line="312" w:lineRule="auto"/>
        <w:jc w:val="both"/>
        <w:rPr>
          <w:b/>
          <w:sz w:val="28"/>
          <w:szCs w:val="28"/>
        </w:rPr>
      </w:pPr>
      <w:r w:rsidRPr="0062647D">
        <w:rPr>
          <w:b/>
          <w:sz w:val="28"/>
          <w:szCs w:val="28"/>
          <w:lang w:val="nl-NL"/>
        </w:rPr>
        <w:t>Volker Ihde.</w:t>
      </w:r>
      <w:r w:rsidRPr="0062647D">
        <w:rPr>
          <w:sz w:val="28"/>
          <w:szCs w:val="28"/>
          <w:lang w:val="nl-NL"/>
        </w:rPr>
        <w:t xml:space="preserve"> </w:t>
      </w:r>
      <w:r w:rsidRPr="0062647D">
        <w:rPr>
          <w:i/>
          <w:sz w:val="28"/>
          <w:szCs w:val="28"/>
          <w:lang w:val="nl-NL"/>
        </w:rPr>
        <w:t>The Dual system of vocational education in Germany- Basic Assess  of the system  and its adaptation to  the challenges of the 21 first century</w:t>
      </w:r>
      <w:r w:rsidRPr="0062647D">
        <w:rPr>
          <w:sz w:val="28"/>
          <w:szCs w:val="28"/>
          <w:lang w:val="nl-NL"/>
        </w:rPr>
        <w:t>, Beclin, Germany, 2003.</w:t>
      </w:r>
      <w:r w:rsidRPr="0062647D">
        <w:rPr>
          <w:b/>
          <w:sz w:val="28"/>
          <w:szCs w:val="28"/>
        </w:rPr>
        <w:t xml:space="preserve">  </w:t>
      </w:r>
    </w:p>
    <w:p w:rsidR="00294BEB" w:rsidRPr="0062647D" w:rsidRDefault="00294BEB" w:rsidP="00294BEB">
      <w:pPr>
        <w:pStyle w:val="NoSpacing"/>
        <w:tabs>
          <w:tab w:val="left" w:pos="1560"/>
          <w:tab w:val="center" w:pos="4394"/>
        </w:tabs>
        <w:spacing w:line="312" w:lineRule="auto"/>
        <w:jc w:val="center"/>
        <w:rPr>
          <w:rFonts w:ascii="Times New Roman" w:hAnsi="Times New Roman"/>
          <w:b/>
          <w:sz w:val="28"/>
          <w:szCs w:val="28"/>
        </w:rPr>
      </w:pPr>
    </w:p>
    <w:p w:rsidR="00515A65" w:rsidRPr="00294BEB" w:rsidRDefault="00515A65" w:rsidP="00294BEB"/>
    <w:sectPr w:rsidR="00515A65" w:rsidRPr="00294BEB" w:rsidSect="000D374E">
      <w:headerReference w:type="default" r:id="rId11"/>
      <w:pgSz w:w="11907" w:h="16839" w:code="9"/>
      <w:pgMar w:top="1134" w:right="1559" w:bottom="1134"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206B" w:rsidRDefault="0099206B" w:rsidP="008F0C24">
      <w:r>
        <w:separator/>
      </w:r>
    </w:p>
  </w:endnote>
  <w:endnote w:type="continuationSeparator" w:id="0">
    <w:p w:rsidR="0099206B" w:rsidRDefault="0099206B" w:rsidP="008F0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Arial">
    <w:panose1 w:val="020B7200000000000000"/>
    <w:charset w:val="00"/>
    <w:family w:val="swiss"/>
    <w:pitch w:val="variable"/>
    <w:sig w:usb0="00000007" w:usb1="00000000" w:usb2="00000000" w:usb3="00000000" w:csb0="00000011" w:csb1="00000000"/>
  </w:font>
  <w:font w:name="Tahoma">
    <w:panose1 w:val="020B0604030504040204"/>
    <w:charset w:val="00"/>
    <w:family w:val="swiss"/>
    <w:pitch w:val="variable"/>
    <w:sig w:usb0="E1002AFF" w:usb1="C000605B" w:usb2="00000029" w:usb3="00000000" w:csb0="000101FF" w:csb1="00000000"/>
  </w:font>
  <w:font w:name=".VnArialH">
    <w:panose1 w:val="020B7200000000000000"/>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206B" w:rsidRDefault="0099206B" w:rsidP="008F0C24">
      <w:r>
        <w:separator/>
      </w:r>
    </w:p>
  </w:footnote>
  <w:footnote w:type="continuationSeparator" w:id="0">
    <w:p w:rsidR="0099206B" w:rsidRDefault="0099206B" w:rsidP="008F0C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4BEB" w:rsidRDefault="00294BEB" w:rsidP="00C52D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94BEB" w:rsidRDefault="00294B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25936"/>
      <w:docPartObj>
        <w:docPartGallery w:val="Page Numbers (Top of Page)"/>
        <w:docPartUnique/>
      </w:docPartObj>
    </w:sdtPr>
    <w:sdtEndPr>
      <w:rPr>
        <w:noProof/>
      </w:rPr>
    </w:sdtEndPr>
    <w:sdtContent>
      <w:p w:rsidR="00294BEB" w:rsidRDefault="00294BE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294BEB" w:rsidRPr="007A2610" w:rsidRDefault="00294BEB">
    <w:pPr>
      <w:pStyle w:val="Header"/>
      <w:rPr>
        <w:lang w:val="nl-N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4BEB" w:rsidRDefault="00294BEB">
    <w:pPr>
      <w:pStyle w:val="Header"/>
      <w:jc w:val="center"/>
    </w:pPr>
    <w:r>
      <w:fldChar w:fldCharType="begin"/>
    </w:r>
    <w:r>
      <w:instrText xml:space="preserve"> PAGE   \* MERGEFORMAT </w:instrText>
    </w:r>
    <w:r>
      <w:fldChar w:fldCharType="separate"/>
    </w:r>
    <w:r>
      <w:rPr>
        <w:noProof/>
      </w:rPr>
      <w:t>iii</w:t>
    </w:r>
    <w:r>
      <w:fldChar w:fldCharType="end"/>
    </w:r>
  </w:p>
  <w:p w:rsidR="00294BEB" w:rsidRPr="007A2610" w:rsidRDefault="00294BEB">
    <w:pPr>
      <w:pStyle w:val="Header"/>
      <w:rPr>
        <w:lang w:val="nl-N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5879056"/>
      <w:docPartObj>
        <w:docPartGallery w:val="Page Numbers (Top of Page)"/>
        <w:docPartUnique/>
      </w:docPartObj>
    </w:sdtPr>
    <w:sdtEndPr>
      <w:rPr>
        <w:noProof/>
      </w:rPr>
    </w:sdtEndPr>
    <w:sdtContent>
      <w:p w:rsidR="008D35C2" w:rsidRDefault="008D35C2">
        <w:pPr>
          <w:pStyle w:val="Header"/>
          <w:jc w:val="center"/>
        </w:pPr>
        <w:r>
          <w:fldChar w:fldCharType="begin"/>
        </w:r>
        <w:r>
          <w:instrText xml:space="preserve"> PAGE   \* MERGEFORMAT </w:instrText>
        </w:r>
        <w:r>
          <w:fldChar w:fldCharType="separate"/>
        </w:r>
        <w:r w:rsidR="00294BEB">
          <w:rPr>
            <w:noProof/>
          </w:rPr>
          <w:t>17</w:t>
        </w:r>
        <w:r>
          <w:rPr>
            <w:noProof/>
          </w:rPr>
          <w:fldChar w:fldCharType="end"/>
        </w:r>
      </w:p>
    </w:sdtContent>
  </w:sdt>
  <w:p w:rsidR="008D35C2" w:rsidRDefault="008D35C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B34856"/>
    <w:multiLevelType w:val="hybridMultilevel"/>
    <w:tmpl w:val="D50491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DBA"/>
    <w:rsid w:val="0000386E"/>
    <w:rsid w:val="00013E5C"/>
    <w:rsid w:val="00016452"/>
    <w:rsid w:val="00021803"/>
    <w:rsid w:val="000319F4"/>
    <w:rsid w:val="00036338"/>
    <w:rsid w:val="000411C3"/>
    <w:rsid w:val="00047ACD"/>
    <w:rsid w:val="000541A0"/>
    <w:rsid w:val="00054732"/>
    <w:rsid w:val="00054E26"/>
    <w:rsid w:val="00055751"/>
    <w:rsid w:val="00065C2E"/>
    <w:rsid w:val="000757B8"/>
    <w:rsid w:val="00092467"/>
    <w:rsid w:val="00092B83"/>
    <w:rsid w:val="000970D8"/>
    <w:rsid w:val="000A1EB1"/>
    <w:rsid w:val="000A5735"/>
    <w:rsid w:val="000B66E1"/>
    <w:rsid w:val="000B7DE0"/>
    <w:rsid w:val="000C4623"/>
    <w:rsid w:val="000D374E"/>
    <w:rsid w:val="000D49A6"/>
    <w:rsid w:val="000F33CD"/>
    <w:rsid w:val="00104161"/>
    <w:rsid w:val="00105D2B"/>
    <w:rsid w:val="001113FE"/>
    <w:rsid w:val="001145D6"/>
    <w:rsid w:val="001159B5"/>
    <w:rsid w:val="001172D4"/>
    <w:rsid w:val="00133554"/>
    <w:rsid w:val="001402F3"/>
    <w:rsid w:val="00145970"/>
    <w:rsid w:val="00150CC7"/>
    <w:rsid w:val="00153B35"/>
    <w:rsid w:val="00154D61"/>
    <w:rsid w:val="00163BED"/>
    <w:rsid w:val="0016473C"/>
    <w:rsid w:val="001672E9"/>
    <w:rsid w:val="0017004F"/>
    <w:rsid w:val="00172BB9"/>
    <w:rsid w:val="00183329"/>
    <w:rsid w:val="00184D03"/>
    <w:rsid w:val="001911B5"/>
    <w:rsid w:val="0019180D"/>
    <w:rsid w:val="001A0F86"/>
    <w:rsid w:val="001A2291"/>
    <w:rsid w:val="001A22A6"/>
    <w:rsid w:val="001A296C"/>
    <w:rsid w:val="001A470B"/>
    <w:rsid w:val="001B17BB"/>
    <w:rsid w:val="001B6D7E"/>
    <w:rsid w:val="001C1238"/>
    <w:rsid w:val="001C1DC5"/>
    <w:rsid w:val="001C20C1"/>
    <w:rsid w:val="001D0001"/>
    <w:rsid w:val="001D3380"/>
    <w:rsid w:val="001D4858"/>
    <w:rsid w:val="001D66D3"/>
    <w:rsid w:val="001E5749"/>
    <w:rsid w:val="001E57DF"/>
    <w:rsid w:val="001F255A"/>
    <w:rsid w:val="001F4501"/>
    <w:rsid w:val="002031F3"/>
    <w:rsid w:val="00206C09"/>
    <w:rsid w:val="0021199E"/>
    <w:rsid w:val="00212B18"/>
    <w:rsid w:val="002203D3"/>
    <w:rsid w:val="002215AA"/>
    <w:rsid w:val="002236FF"/>
    <w:rsid w:val="002349BB"/>
    <w:rsid w:val="00237DB3"/>
    <w:rsid w:val="00242A82"/>
    <w:rsid w:val="00247C6B"/>
    <w:rsid w:val="00247DC1"/>
    <w:rsid w:val="00250800"/>
    <w:rsid w:val="00255FB4"/>
    <w:rsid w:val="002628DC"/>
    <w:rsid w:val="00270F75"/>
    <w:rsid w:val="00271A67"/>
    <w:rsid w:val="00277869"/>
    <w:rsid w:val="00285B34"/>
    <w:rsid w:val="00286A69"/>
    <w:rsid w:val="00290AB4"/>
    <w:rsid w:val="00291FC3"/>
    <w:rsid w:val="00293CED"/>
    <w:rsid w:val="00294BEB"/>
    <w:rsid w:val="002A5854"/>
    <w:rsid w:val="002B1E88"/>
    <w:rsid w:val="002B3040"/>
    <w:rsid w:val="002C1F98"/>
    <w:rsid w:val="002C2D02"/>
    <w:rsid w:val="002D3AA6"/>
    <w:rsid w:val="002E669A"/>
    <w:rsid w:val="002F488E"/>
    <w:rsid w:val="00313BD2"/>
    <w:rsid w:val="00314911"/>
    <w:rsid w:val="0031633F"/>
    <w:rsid w:val="00323A1D"/>
    <w:rsid w:val="00331ED4"/>
    <w:rsid w:val="00332506"/>
    <w:rsid w:val="00344923"/>
    <w:rsid w:val="0035093B"/>
    <w:rsid w:val="003619C8"/>
    <w:rsid w:val="00367AFE"/>
    <w:rsid w:val="003758E1"/>
    <w:rsid w:val="0038540D"/>
    <w:rsid w:val="00390CE9"/>
    <w:rsid w:val="00391DBA"/>
    <w:rsid w:val="00395851"/>
    <w:rsid w:val="003B6030"/>
    <w:rsid w:val="003C0EE3"/>
    <w:rsid w:val="003C1612"/>
    <w:rsid w:val="003C1EE1"/>
    <w:rsid w:val="003C6EBF"/>
    <w:rsid w:val="003D3764"/>
    <w:rsid w:val="003D3D83"/>
    <w:rsid w:val="003D402C"/>
    <w:rsid w:val="003E2E06"/>
    <w:rsid w:val="003F0A4C"/>
    <w:rsid w:val="003F7F34"/>
    <w:rsid w:val="004007AA"/>
    <w:rsid w:val="004017C2"/>
    <w:rsid w:val="0040203C"/>
    <w:rsid w:val="00407B2D"/>
    <w:rsid w:val="00421554"/>
    <w:rsid w:val="004227A1"/>
    <w:rsid w:val="00424C19"/>
    <w:rsid w:val="00424E73"/>
    <w:rsid w:val="0042529A"/>
    <w:rsid w:val="00425FF9"/>
    <w:rsid w:val="004269BE"/>
    <w:rsid w:val="00426F2F"/>
    <w:rsid w:val="004305FB"/>
    <w:rsid w:val="004333E2"/>
    <w:rsid w:val="00436B67"/>
    <w:rsid w:val="00440B2A"/>
    <w:rsid w:val="004553A7"/>
    <w:rsid w:val="00457984"/>
    <w:rsid w:val="004607F7"/>
    <w:rsid w:val="004654F3"/>
    <w:rsid w:val="0047031A"/>
    <w:rsid w:val="00476955"/>
    <w:rsid w:val="00480E92"/>
    <w:rsid w:val="00485B2E"/>
    <w:rsid w:val="00487784"/>
    <w:rsid w:val="004A0396"/>
    <w:rsid w:val="004A5395"/>
    <w:rsid w:val="004B0EC2"/>
    <w:rsid w:val="004B238D"/>
    <w:rsid w:val="004B7862"/>
    <w:rsid w:val="004C0070"/>
    <w:rsid w:val="004C01D1"/>
    <w:rsid w:val="004C3333"/>
    <w:rsid w:val="004C348E"/>
    <w:rsid w:val="004D4360"/>
    <w:rsid w:val="004D45C0"/>
    <w:rsid w:val="004D4914"/>
    <w:rsid w:val="004E5DF7"/>
    <w:rsid w:val="004E607E"/>
    <w:rsid w:val="004F3336"/>
    <w:rsid w:val="004F3A8F"/>
    <w:rsid w:val="004F3E4D"/>
    <w:rsid w:val="004F68B3"/>
    <w:rsid w:val="0050474E"/>
    <w:rsid w:val="0051301A"/>
    <w:rsid w:val="00513A07"/>
    <w:rsid w:val="005153DB"/>
    <w:rsid w:val="00515A65"/>
    <w:rsid w:val="005367FC"/>
    <w:rsid w:val="005442FC"/>
    <w:rsid w:val="005472CE"/>
    <w:rsid w:val="00562E29"/>
    <w:rsid w:val="00562EAA"/>
    <w:rsid w:val="00565CEA"/>
    <w:rsid w:val="005865A2"/>
    <w:rsid w:val="005910AC"/>
    <w:rsid w:val="00592391"/>
    <w:rsid w:val="00597B22"/>
    <w:rsid w:val="005A621B"/>
    <w:rsid w:val="005B5F3B"/>
    <w:rsid w:val="005B66D8"/>
    <w:rsid w:val="005B7B2E"/>
    <w:rsid w:val="005C21F1"/>
    <w:rsid w:val="005D0CD0"/>
    <w:rsid w:val="005D3395"/>
    <w:rsid w:val="005D6A42"/>
    <w:rsid w:val="005D71BB"/>
    <w:rsid w:val="005E345B"/>
    <w:rsid w:val="005E7E98"/>
    <w:rsid w:val="005F1C87"/>
    <w:rsid w:val="005F6A1B"/>
    <w:rsid w:val="005F6C42"/>
    <w:rsid w:val="00615413"/>
    <w:rsid w:val="00623BA1"/>
    <w:rsid w:val="00627B35"/>
    <w:rsid w:val="00630D5E"/>
    <w:rsid w:val="00632FAC"/>
    <w:rsid w:val="006330BD"/>
    <w:rsid w:val="00636C0C"/>
    <w:rsid w:val="00642DC9"/>
    <w:rsid w:val="00646C3E"/>
    <w:rsid w:val="00652215"/>
    <w:rsid w:val="00661C7D"/>
    <w:rsid w:val="0066583F"/>
    <w:rsid w:val="0068124F"/>
    <w:rsid w:val="006900BD"/>
    <w:rsid w:val="00694602"/>
    <w:rsid w:val="006957D4"/>
    <w:rsid w:val="006A2EDB"/>
    <w:rsid w:val="006A3FB7"/>
    <w:rsid w:val="006A4CBB"/>
    <w:rsid w:val="006A5740"/>
    <w:rsid w:val="006A5831"/>
    <w:rsid w:val="006A5D01"/>
    <w:rsid w:val="006B0738"/>
    <w:rsid w:val="006B571F"/>
    <w:rsid w:val="006C717A"/>
    <w:rsid w:val="006D1528"/>
    <w:rsid w:val="006D490A"/>
    <w:rsid w:val="006D701C"/>
    <w:rsid w:val="006E6685"/>
    <w:rsid w:val="006E7BAD"/>
    <w:rsid w:val="006F2110"/>
    <w:rsid w:val="006F790E"/>
    <w:rsid w:val="00700DB7"/>
    <w:rsid w:val="007035BF"/>
    <w:rsid w:val="00707AFA"/>
    <w:rsid w:val="00722F55"/>
    <w:rsid w:val="00730931"/>
    <w:rsid w:val="00745557"/>
    <w:rsid w:val="00747A45"/>
    <w:rsid w:val="007528E8"/>
    <w:rsid w:val="00756573"/>
    <w:rsid w:val="00763A3C"/>
    <w:rsid w:val="007660B9"/>
    <w:rsid w:val="007672A4"/>
    <w:rsid w:val="0077313E"/>
    <w:rsid w:val="007861D2"/>
    <w:rsid w:val="00793328"/>
    <w:rsid w:val="00796E12"/>
    <w:rsid w:val="007B0C46"/>
    <w:rsid w:val="007B5C62"/>
    <w:rsid w:val="007B658B"/>
    <w:rsid w:val="007C2E52"/>
    <w:rsid w:val="007C3DF5"/>
    <w:rsid w:val="007D5B77"/>
    <w:rsid w:val="007D6423"/>
    <w:rsid w:val="007D7B67"/>
    <w:rsid w:val="007D7F65"/>
    <w:rsid w:val="007E0D15"/>
    <w:rsid w:val="007E7727"/>
    <w:rsid w:val="007F75AB"/>
    <w:rsid w:val="0080475B"/>
    <w:rsid w:val="00805899"/>
    <w:rsid w:val="0080688F"/>
    <w:rsid w:val="00830D3B"/>
    <w:rsid w:val="008310B1"/>
    <w:rsid w:val="00832344"/>
    <w:rsid w:val="00833961"/>
    <w:rsid w:val="0083406C"/>
    <w:rsid w:val="00834D6C"/>
    <w:rsid w:val="00843698"/>
    <w:rsid w:val="00847F3D"/>
    <w:rsid w:val="008502F0"/>
    <w:rsid w:val="00856401"/>
    <w:rsid w:val="00872451"/>
    <w:rsid w:val="0088056E"/>
    <w:rsid w:val="00880E0A"/>
    <w:rsid w:val="0089335E"/>
    <w:rsid w:val="008A13FB"/>
    <w:rsid w:val="008A2855"/>
    <w:rsid w:val="008A43C2"/>
    <w:rsid w:val="008B1015"/>
    <w:rsid w:val="008B1FD8"/>
    <w:rsid w:val="008C2E1D"/>
    <w:rsid w:val="008C2F84"/>
    <w:rsid w:val="008D0FC8"/>
    <w:rsid w:val="008D1C47"/>
    <w:rsid w:val="008D35C2"/>
    <w:rsid w:val="008D46E3"/>
    <w:rsid w:val="008D6379"/>
    <w:rsid w:val="008E4F7F"/>
    <w:rsid w:val="008F0C24"/>
    <w:rsid w:val="008F13EC"/>
    <w:rsid w:val="008F2E82"/>
    <w:rsid w:val="008F589C"/>
    <w:rsid w:val="009014B5"/>
    <w:rsid w:val="00902FFE"/>
    <w:rsid w:val="00903A98"/>
    <w:rsid w:val="00911175"/>
    <w:rsid w:val="00913761"/>
    <w:rsid w:val="009141A2"/>
    <w:rsid w:val="00922B21"/>
    <w:rsid w:val="00930796"/>
    <w:rsid w:val="009308F0"/>
    <w:rsid w:val="0093399D"/>
    <w:rsid w:val="0094308A"/>
    <w:rsid w:val="00944C8C"/>
    <w:rsid w:val="00944F9C"/>
    <w:rsid w:val="0096242C"/>
    <w:rsid w:val="0096405C"/>
    <w:rsid w:val="009660E6"/>
    <w:rsid w:val="009725BA"/>
    <w:rsid w:val="00980F44"/>
    <w:rsid w:val="009833E4"/>
    <w:rsid w:val="00986759"/>
    <w:rsid w:val="0099053B"/>
    <w:rsid w:val="00990AC8"/>
    <w:rsid w:val="0099206B"/>
    <w:rsid w:val="009923DC"/>
    <w:rsid w:val="009A2BDF"/>
    <w:rsid w:val="009A52C6"/>
    <w:rsid w:val="009A5589"/>
    <w:rsid w:val="009B069B"/>
    <w:rsid w:val="009B42B0"/>
    <w:rsid w:val="009B5DDA"/>
    <w:rsid w:val="009B62AE"/>
    <w:rsid w:val="009C593D"/>
    <w:rsid w:val="009E52F0"/>
    <w:rsid w:val="009E74B7"/>
    <w:rsid w:val="009F280A"/>
    <w:rsid w:val="009F460F"/>
    <w:rsid w:val="00A0401A"/>
    <w:rsid w:val="00A052D2"/>
    <w:rsid w:val="00A216C6"/>
    <w:rsid w:val="00A21E93"/>
    <w:rsid w:val="00A23DAC"/>
    <w:rsid w:val="00A2661B"/>
    <w:rsid w:val="00A34072"/>
    <w:rsid w:val="00A3452C"/>
    <w:rsid w:val="00A35479"/>
    <w:rsid w:val="00A47890"/>
    <w:rsid w:val="00A5073F"/>
    <w:rsid w:val="00A549FE"/>
    <w:rsid w:val="00A61448"/>
    <w:rsid w:val="00A61BB3"/>
    <w:rsid w:val="00A6212E"/>
    <w:rsid w:val="00A6226A"/>
    <w:rsid w:val="00A62474"/>
    <w:rsid w:val="00A63355"/>
    <w:rsid w:val="00A7244E"/>
    <w:rsid w:val="00A74750"/>
    <w:rsid w:val="00A74ACF"/>
    <w:rsid w:val="00AA7341"/>
    <w:rsid w:val="00AB3F87"/>
    <w:rsid w:val="00AC028D"/>
    <w:rsid w:val="00AC4F7A"/>
    <w:rsid w:val="00AD0586"/>
    <w:rsid w:val="00AD3AAE"/>
    <w:rsid w:val="00AD62EF"/>
    <w:rsid w:val="00AD7108"/>
    <w:rsid w:val="00AE2C68"/>
    <w:rsid w:val="00AF2A9B"/>
    <w:rsid w:val="00AF6761"/>
    <w:rsid w:val="00B020E8"/>
    <w:rsid w:val="00B039C6"/>
    <w:rsid w:val="00B05159"/>
    <w:rsid w:val="00B222ED"/>
    <w:rsid w:val="00B32D5F"/>
    <w:rsid w:val="00B334DA"/>
    <w:rsid w:val="00B379FA"/>
    <w:rsid w:val="00B41CA7"/>
    <w:rsid w:val="00B4274E"/>
    <w:rsid w:val="00B652D6"/>
    <w:rsid w:val="00B73B2B"/>
    <w:rsid w:val="00B77547"/>
    <w:rsid w:val="00B867D2"/>
    <w:rsid w:val="00B8700F"/>
    <w:rsid w:val="00B94F4C"/>
    <w:rsid w:val="00B965EB"/>
    <w:rsid w:val="00BB1D62"/>
    <w:rsid w:val="00BB3AD0"/>
    <w:rsid w:val="00BB3E9D"/>
    <w:rsid w:val="00BB7F51"/>
    <w:rsid w:val="00BC106C"/>
    <w:rsid w:val="00BC70EE"/>
    <w:rsid w:val="00BC78EC"/>
    <w:rsid w:val="00BD0EB8"/>
    <w:rsid w:val="00BD2EEE"/>
    <w:rsid w:val="00BF246B"/>
    <w:rsid w:val="00C00213"/>
    <w:rsid w:val="00C028A2"/>
    <w:rsid w:val="00C05B1D"/>
    <w:rsid w:val="00C300DB"/>
    <w:rsid w:val="00C3424E"/>
    <w:rsid w:val="00C34DD7"/>
    <w:rsid w:val="00C35C84"/>
    <w:rsid w:val="00C42EF3"/>
    <w:rsid w:val="00C53C01"/>
    <w:rsid w:val="00C55BB8"/>
    <w:rsid w:val="00C578A8"/>
    <w:rsid w:val="00C612EF"/>
    <w:rsid w:val="00C61B91"/>
    <w:rsid w:val="00C6497B"/>
    <w:rsid w:val="00C757F3"/>
    <w:rsid w:val="00C765DA"/>
    <w:rsid w:val="00C82480"/>
    <w:rsid w:val="00C843CC"/>
    <w:rsid w:val="00C85141"/>
    <w:rsid w:val="00C876F2"/>
    <w:rsid w:val="00C87C87"/>
    <w:rsid w:val="00C90B29"/>
    <w:rsid w:val="00CA2A7A"/>
    <w:rsid w:val="00CA2D1A"/>
    <w:rsid w:val="00CA6814"/>
    <w:rsid w:val="00CB6CB1"/>
    <w:rsid w:val="00CD40E2"/>
    <w:rsid w:val="00CD6DB7"/>
    <w:rsid w:val="00CD79CC"/>
    <w:rsid w:val="00CE0208"/>
    <w:rsid w:val="00CE4FC9"/>
    <w:rsid w:val="00CE64C8"/>
    <w:rsid w:val="00CF057A"/>
    <w:rsid w:val="00CF4691"/>
    <w:rsid w:val="00CF7A99"/>
    <w:rsid w:val="00D2269B"/>
    <w:rsid w:val="00D25A64"/>
    <w:rsid w:val="00D26915"/>
    <w:rsid w:val="00D36DB6"/>
    <w:rsid w:val="00D44255"/>
    <w:rsid w:val="00D454F9"/>
    <w:rsid w:val="00D4645C"/>
    <w:rsid w:val="00D47E1D"/>
    <w:rsid w:val="00D52CFC"/>
    <w:rsid w:val="00D6335C"/>
    <w:rsid w:val="00D638F6"/>
    <w:rsid w:val="00D65598"/>
    <w:rsid w:val="00D808D1"/>
    <w:rsid w:val="00D818B1"/>
    <w:rsid w:val="00D91A90"/>
    <w:rsid w:val="00D9523E"/>
    <w:rsid w:val="00DA04C5"/>
    <w:rsid w:val="00DA3CE2"/>
    <w:rsid w:val="00DB0824"/>
    <w:rsid w:val="00DB1FC6"/>
    <w:rsid w:val="00DB577E"/>
    <w:rsid w:val="00DC14EA"/>
    <w:rsid w:val="00DC531E"/>
    <w:rsid w:val="00DD2E58"/>
    <w:rsid w:val="00DE0ABC"/>
    <w:rsid w:val="00DE1B32"/>
    <w:rsid w:val="00DE589A"/>
    <w:rsid w:val="00DE5CBF"/>
    <w:rsid w:val="00E0189C"/>
    <w:rsid w:val="00E03AF6"/>
    <w:rsid w:val="00E0663B"/>
    <w:rsid w:val="00E15DE3"/>
    <w:rsid w:val="00E20510"/>
    <w:rsid w:val="00E21044"/>
    <w:rsid w:val="00E2326B"/>
    <w:rsid w:val="00E35950"/>
    <w:rsid w:val="00E37FBB"/>
    <w:rsid w:val="00E4091B"/>
    <w:rsid w:val="00E501C9"/>
    <w:rsid w:val="00E5064E"/>
    <w:rsid w:val="00E51BD1"/>
    <w:rsid w:val="00E54AA5"/>
    <w:rsid w:val="00E66182"/>
    <w:rsid w:val="00E72B98"/>
    <w:rsid w:val="00E74E5D"/>
    <w:rsid w:val="00E87037"/>
    <w:rsid w:val="00E905FF"/>
    <w:rsid w:val="00E912AC"/>
    <w:rsid w:val="00E91B69"/>
    <w:rsid w:val="00EA0BD6"/>
    <w:rsid w:val="00EA683A"/>
    <w:rsid w:val="00EA710B"/>
    <w:rsid w:val="00EB4BB2"/>
    <w:rsid w:val="00EB5D28"/>
    <w:rsid w:val="00EB7BFA"/>
    <w:rsid w:val="00EC6954"/>
    <w:rsid w:val="00EC7CB0"/>
    <w:rsid w:val="00EE0592"/>
    <w:rsid w:val="00EE12D0"/>
    <w:rsid w:val="00EE1543"/>
    <w:rsid w:val="00EF1AA7"/>
    <w:rsid w:val="00EF7859"/>
    <w:rsid w:val="00F01790"/>
    <w:rsid w:val="00F206C9"/>
    <w:rsid w:val="00F23F32"/>
    <w:rsid w:val="00F24C05"/>
    <w:rsid w:val="00F25F04"/>
    <w:rsid w:val="00F26572"/>
    <w:rsid w:val="00F42F97"/>
    <w:rsid w:val="00F54F2C"/>
    <w:rsid w:val="00F703FA"/>
    <w:rsid w:val="00F73CBC"/>
    <w:rsid w:val="00F75EBB"/>
    <w:rsid w:val="00F8008A"/>
    <w:rsid w:val="00F95536"/>
    <w:rsid w:val="00F97B5D"/>
    <w:rsid w:val="00FA6FA2"/>
    <w:rsid w:val="00FC3AEF"/>
    <w:rsid w:val="00FC5818"/>
    <w:rsid w:val="00FC78E4"/>
    <w:rsid w:val="00FD4AF9"/>
    <w:rsid w:val="00FD7244"/>
    <w:rsid w:val="00FD7355"/>
    <w:rsid w:val="00FD7D12"/>
    <w:rsid w:val="00FE540C"/>
    <w:rsid w:val="00FF2713"/>
    <w:rsid w:val="00FF303E"/>
    <w:rsid w:val="00FF79E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E6F034A-82F9-4D1D-833A-E378A5CBF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iPriority="99"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6338"/>
    <w:rPr>
      <w:rFonts w:eastAsia="Times New Roman"/>
      <w:sz w:val="26"/>
      <w:szCs w:val="24"/>
    </w:rPr>
  </w:style>
  <w:style w:type="paragraph" w:styleId="Heading1">
    <w:name w:val="heading 1"/>
    <w:basedOn w:val="Normal"/>
    <w:next w:val="Normal"/>
    <w:link w:val="Heading1Char"/>
    <w:autoRedefine/>
    <w:qFormat/>
    <w:rsid w:val="00D6335C"/>
    <w:pPr>
      <w:keepNext/>
      <w:keepLines/>
      <w:shd w:val="clear" w:color="auto" w:fill="FFFFFF"/>
      <w:spacing w:before="240" w:line="360" w:lineRule="auto"/>
      <w:ind w:firstLine="284"/>
      <w:jc w:val="center"/>
      <w:outlineLvl w:val="0"/>
    </w:pPr>
    <w:rPr>
      <w:b/>
      <w:sz w:val="28"/>
    </w:rPr>
  </w:style>
  <w:style w:type="paragraph" w:styleId="Heading2">
    <w:name w:val="heading 2"/>
    <w:basedOn w:val="Heading1"/>
    <w:next w:val="Normal"/>
    <w:link w:val="Heading2Char"/>
    <w:autoRedefine/>
    <w:qFormat/>
    <w:rsid w:val="00D91A90"/>
    <w:pPr>
      <w:jc w:val="left"/>
      <w:outlineLvl w:val="1"/>
    </w:pPr>
    <w:rPr>
      <w:lang w:val="nl-NL" w:eastAsia="x-none"/>
    </w:rPr>
  </w:style>
  <w:style w:type="paragraph" w:styleId="Heading3">
    <w:name w:val="heading 3"/>
    <w:basedOn w:val="Heading2"/>
    <w:next w:val="ListContinue3"/>
    <w:link w:val="Heading3Char"/>
    <w:autoRedefine/>
    <w:qFormat/>
    <w:rsid w:val="00D91A90"/>
    <w:pPr>
      <w:outlineLvl w:val="2"/>
    </w:pPr>
  </w:style>
  <w:style w:type="paragraph" w:styleId="Heading4">
    <w:name w:val="heading 4"/>
    <w:basedOn w:val="Heading3"/>
    <w:next w:val="Normal"/>
    <w:link w:val="Heading4Char"/>
    <w:qFormat/>
    <w:rsid w:val="00D91A90"/>
    <w:pPr>
      <w:outlineLvl w:val="3"/>
    </w:pPr>
    <w:rPr>
      <w:i/>
    </w:rPr>
  </w:style>
  <w:style w:type="paragraph" w:styleId="Heading5">
    <w:name w:val="heading 5"/>
    <w:basedOn w:val="Normal"/>
    <w:next w:val="Normal"/>
    <w:link w:val="Heading5Char"/>
    <w:uiPriority w:val="9"/>
    <w:semiHidden/>
    <w:unhideWhenUsed/>
    <w:qFormat/>
    <w:rsid w:val="00B965EB"/>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Heading4"/>
    <w:next w:val="Normal"/>
    <w:link w:val="Heading6Char"/>
    <w:uiPriority w:val="9"/>
    <w:unhideWhenUsed/>
    <w:qFormat/>
    <w:rsid w:val="00D91A90"/>
    <w:pPr>
      <w:outlineLvl w:val="5"/>
    </w:pPr>
    <w:rPr>
      <w:b w:val="0"/>
      <w:i w:val="0"/>
    </w:rPr>
  </w:style>
  <w:style w:type="paragraph" w:styleId="Heading7">
    <w:name w:val="heading 7"/>
    <w:basedOn w:val="Normal"/>
    <w:next w:val="Normal"/>
    <w:link w:val="Heading7Char"/>
    <w:semiHidden/>
    <w:unhideWhenUsed/>
    <w:qFormat/>
    <w:rsid w:val="00E37FBB"/>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91DBA"/>
    <w:pPr>
      <w:spacing w:after="120"/>
    </w:pPr>
  </w:style>
  <w:style w:type="character" w:customStyle="1" w:styleId="BodyTextChar">
    <w:name w:val="Body Text Char"/>
    <w:basedOn w:val="DefaultParagraphFont"/>
    <w:link w:val="BodyText"/>
    <w:rsid w:val="00391DBA"/>
    <w:rPr>
      <w:rFonts w:ascii=".VnArial" w:eastAsia="Times New Roman" w:hAnsi=".VnArial"/>
      <w:sz w:val="24"/>
      <w:szCs w:val="24"/>
    </w:rPr>
  </w:style>
  <w:style w:type="paragraph" w:styleId="ListParagraph">
    <w:name w:val="List Paragraph"/>
    <w:basedOn w:val="Normal"/>
    <w:qFormat/>
    <w:rsid w:val="00391DBA"/>
    <w:pPr>
      <w:spacing w:after="200" w:line="276" w:lineRule="auto"/>
      <w:ind w:left="720"/>
      <w:contextualSpacing/>
    </w:pPr>
    <w:rPr>
      <w:rFonts w:eastAsia="Calibri"/>
      <w:sz w:val="28"/>
      <w:szCs w:val="22"/>
    </w:rPr>
  </w:style>
  <w:style w:type="paragraph" w:styleId="NormalWeb">
    <w:name w:val="Normal (Web)"/>
    <w:basedOn w:val="Normal"/>
    <w:rsid w:val="00391DBA"/>
    <w:pPr>
      <w:spacing w:before="100" w:beforeAutospacing="1" w:after="100" w:afterAutospacing="1"/>
    </w:pPr>
  </w:style>
  <w:style w:type="paragraph" w:styleId="BalloonText">
    <w:name w:val="Balloon Text"/>
    <w:basedOn w:val="Normal"/>
    <w:link w:val="BalloonTextChar"/>
    <w:uiPriority w:val="99"/>
    <w:rsid w:val="00391DBA"/>
    <w:rPr>
      <w:rFonts w:ascii="Tahoma" w:hAnsi="Tahoma" w:cs="Tahoma"/>
      <w:sz w:val="16"/>
      <w:szCs w:val="16"/>
    </w:rPr>
  </w:style>
  <w:style w:type="character" w:customStyle="1" w:styleId="BalloonTextChar">
    <w:name w:val="Balloon Text Char"/>
    <w:basedOn w:val="DefaultParagraphFont"/>
    <w:link w:val="BalloonText"/>
    <w:uiPriority w:val="99"/>
    <w:rsid w:val="00391DBA"/>
    <w:rPr>
      <w:rFonts w:ascii="Tahoma" w:eastAsia="Times New Roman" w:hAnsi="Tahoma" w:cs="Tahoma"/>
      <w:sz w:val="16"/>
      <w:szCs w:val="16"/>
    </w:rPr>
  </w:style>
  <w:style w:type="table" w:styleId="TableGrid">
    <w:name w:val="Table Grid"/>
    <w:basedOn w:val="TableNormal"/>
    <w:uiPriority w:val="59"/>
    <w:rsid w:val="006946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D91A90"/>
    <w:rPr>
      <w:rFonts w:eastAsia="Times New Roman"/>
      <w:b/>
      <w:sz w:val="28"/>
      <w:szCs w:val="24"/>
      <w:shd w:val="clear" w:color="auto" w:fill="FFFFFF"/>
      <w:lang w:val="nl-NL" w:eastAsia="x-none"/>
    </w:rPr>
  </w:style>
  <w:style w:type="character" w:customStyle="1" w:styleId="Heading3Char">
    <w:name w:val="Heading 3 Char"/>
    <w:basedOn w:val="DefaultParagraphFont"/>
    <w:link w:val="Heading3"/>
    <w:rsid w:val="00D91A90"/>
    <w:rPr>
      <w:rFonts w:eastAsia="Times New Roman"/>
      <w:b/>
      <w:sz w:val="28"/>
      <w:szCs w:val="24"/>
      <w:shd w:val="clear" w:color="auto" w:fill="FFFFFF"/>
      <w:lang w:val="nl-NL" w:eastAsia="x-none"/>
    </w:rPr>
  </w:style>
  <w:style w:type="character" w:customStyle="1" w:styleId="Heading1Char">
    <w:name w:val="Heading 1 Char"/>
    <w:basedOn w:val="DefaultParagraphFont"/>
    <w:link w:val="Heading1"/>
    <w:rsid w:val="00D6335C"/>
    <w:rPr>
      <w:rFonts w:eastAsia="Times New Roman"/>
      <w:b/>
      <w:sz w:val="28"/>
      <w:szCs w:val="24"/>
      <w:shd w:val="clear" w:color="auto" w:fill="FFFFFF"/>
    </w:rPr>
  </w:style>
  <w:style w:type="character" w:customStyle="1" w:styleId="Heading4Char">
    <w:name w:val="Heading 4 Char"/>
    <w:basedOn w:val="DefaultParagraphFont"/>
    <w:link w:val="Heading4"/>
    <w:rsid w:val="00D91A90"/>
    <w:rPr>
      <w:rFonts w:eastAsia="Times New Roman"/>
      <w:b/>
      <w:i/>
      <w:sz w:val="28"/>
      <w:szCs w:val="24"/>
      <w:shd w:val="clear" w:color="auto" w:fill="FFFFFF"/>
      <w:lang w:val="nl-NL" w:eastAsia="x-none"/>
    </w:rPr>
  </w:style>
  <w:style w:type="paragraph" w:styleId="Footer">
    <w:name w:val="footer"/>
    <w:basedOn w:val="Normal"/>
    <w:link w:val="FooterChar"/>
    <w:uiPriority w:val="99"/>
    <w:unhideWhenUsed/>
    <w:rsid w:val="00623BA1"/>
    <w:pPr>
      <w:tabs>
        <w:tab w:val="center" w:pos="4680"/>
        <w:tab w:val="right" w:pos="9360"/>
      </w:tabs>
      <w:spacing w:before="80"/>
      <w:jc w:val="both"/>
    </w:pPr>
    <w:rPr>
      <w:rFonts w:eastAsia="Calibri"/>
      <w:szCs w:val="22"/>
    </w:rPr>
  </w:style>
  <w:style w:type="character" w:customStyle="1" w:styleId="FooterChar">
    <w:name w:val="Footer Char"/>
    <w:basedOn w:val="DefaultParagraphFont"/>
    <w:link w:val="Footer"/>
    <w:uiPriority w:val="99"/>
    <w:rsid w:val="00623BA1"/>
    <w:rPr>
      <w:rFonts w:eastAsia="Calibri"/>
      <w:sz w:val="26"/>
      <w:szCs w:val="22"/>
    </w:rPr>
  </w:style>
  <w:style w:type="paragraph" w:customStyle="1" w:styleId="a11">
    <w:name w:val="a1.1"/>
    <w:basedOn w:val="Normal"/>
    <w:link w:val="a11Char"/>
    <w:rsid w:val="00623BA1"/>
    <w:pPr>
      <w:spacing w:line="360" w:lineRule="auto"/>
      <w:jc w:val="both"/>
    </w:pPr>
    <w:rPr>
      <w:b/>
      <w:i/>
      <w:szCs w:val="26"/>
    </w:rPr>
  </w:style>
  <w:style w:type="character" w:customStyle="1" w:styleId="a11Char">
    <w:name w:val="a1.1 Char"/>
    <w:link w:val="a11"/>
    <w:rsid w:val="00623BA1"/>
    <w:rPr>
      <w:rFonts w:eastAsia="Times New Roman"/>
      <w:b/>
      <w:i/>
      <w:sz w:val="26"/>
      <w:szCs w:val="26"/>
    </w:rPr>
  </w:style>
  <w:style w:type="paragraph" w:customStyle="1" w:styleId="hinhve">
    <w:name w:val=".hinhve"/>
    <w:basedOn w:val="Normal"/>
    <w:autoRedefine/>
    <w:rsid w:val="00623BA1"/>
    <w:pPr>
      <w:tabs>
        <w:tab w:val="left" w:pos="567"/>
      </w:tabs>
      <w:spacing w:before="80" w:after="80" w:line="360" w:lineRule="auto"/>
      <w:ind w:right="393"/>
      <w:jc w:val="center"/>
    </w:pPr>
    <w:rPr>
      <w:i/>
      <w:noProof/>
      <w:szCs w:val="26"/>
    </w:rPr>
  </w:style>
  <w:style w:type="paragraph" w:customStyle="1" w:styleId="a1">
    <w:name w:val="a1"/>
    <w:basedOn w:val="Normal"/>
    <w:rsid w:val="00623BA1"/>
    <w:pPr>
      <w:spacing w:line="360" w:lineRule="auto"/>
      <w:jc w:val="both"/>
    </w:pPr>
    <w:rPr>
      <w:b/>
      <w:szCs w:val="26"/>
    </w:rPr>
  </w:style>
  <w:style w:type="paragraph" w:customStyle="1" w:styleId="a2">
    <w:name w:val="a2"/>
    <w:basedOn w:val="a11"/>
    <w:link w:val="a2Char"/>
    <w:rsid w:val="00623BA1"/>
    <w:pPr>
      <w:jc w:val="center"/>
    </w:pPr>
    <w:rPr>
      <w:b w:val="0"/>
    </w:rPr>
  </w:style>
  <w:style w:type="character" w:customStyle="1" w:styleId="a2Char">
    <w:name w:val="a2 Char"/>
    <w:link w:val="a2"/>
    <w:rsid w:val="00623BA1"/>
    <w:rPr>
      <w:rFonts w:eastAsia="Times New Roman"/>
      <w:i/>
      <w:sz w:val="26"/>
      <w:szCs w:val="26"/>
    </w:rPr>
  </w:style>
  <w:style w:type="paragraph" w:styleId="BodyTextIndent2">
    <w:name w:val="Body Text Indent 2"/>
    <w:basedOn w:val="Normal"/>
    <w:link w:val="BodyTextIndent2Char"/>
    <w:rsid w:val="00623BA1"/>
    <w:pPr>
      <w:spacing w:after="120" w:line="480" w:lineRule="auto"/>
      <w:ind w:left="360"/>
    </w:pPr>
    <w:rPr>
      <w:sz w:val="28"/>
      <w:szCs w:val="28"/>
    </w:rPr>
  </w:style>
  <w:style w:type="character" w:customStyle="1" w:styleId="BodyTextIndent2Char">
    <w:name w:val="Body Text Indent 2 Char"/>
    <w:basedOn w:val="DefaultParagraphFont"/>
    <w:link w:val="BodyTextIndent2"/>
    <w:rsid w:val="00623BA1"/>
    <w:rPr>
      <w:rFonts w:eastAsia="Times New Roman"/>
      <w:sz w:val="28"/>
      <w:szCs w:val="28"/>
    </w:rPr>
  </w:style>
  <w:style w:type="character" w:styleId="PageNumber">
    <w:name w:val="page number"/>
    <w:rsid w:val="00623BA1"/>
  </w:style>
  <w:style w:type="paragraph" w:styleId="Header">
    <w:name w:val="header"/>
    <w:basedOn w:val="Normal"/>
    <w:link w:val="HeaderChar"/>
    <w:uiPriority w:val="99"/>
    <w:rsid w:val="00623BA1"/>
    <w:pPr>
      <w:tabs>
        <w:tab w:val="center" w:pos="4320"/>
        <w:tab w:val="right" w:pos="8640"/>
      </w:tabs>
    </w:pPr>
  </w:style>
  <w:style w:type="character" w:customStyle="1" w:styleId="HeaderChar">
    <w:name w:val="Header Char"/>
    <w:basedOn w:val="DefaultParagraphFont"/>
    <w:link w:val="Header"/>
    <w:uiPriority w:val="99"/>
    <w:rsid w:val="00623BA1"/>
    <w:rPr>
      <w:rFonts w:eastAsia="Times New Roman"/>
      <w:sz w:val="24"/>
      <w:szCs w:val="24"/>
    </w:rPr>
  </w:style>
  <w:style w:type="paragraph" w:styleId="TOC1">
    <w:name w:val="toc 1"/>
    <w:basedOn w:val="Normal"/>
    <w:next w:val="Normal"/>
    <w:autoRedefine/>
    <w:uiPriority w:val="39"/>
    <w:rsid w:val="00DE0ABC"/>
    <w:pPr>
      <w:tabs>
        <w:tab w:val="right" w:leader="dot" w:pos="8640"/>
      </w:tabs>
      <w:spacing w:before="120"/>
      <w:ind w:right="425"/>
      <w:jc w:val="both"/>
    </w:pPr>
  </w:style>
  <w:style w:type="character" w:styleId="Hyperlink">
    <w:name w:val="Hyperlink"/>
    <w:uiPriority w:val="99"/>
    <w:rsid w:val="00623BA1"/>
    <w:rPr>
      <w:color w:val="0000FF"/>
      <w:u w:val="single"/>
    </w:rPr>
  </w:style>
  <w:style w:type="paragraph" w:styleId="TOC2">
    <w:name w:val="toc 2"/>
    <w:basedOn w:val="Normal"/>
    <w:next w:val="Normal"/>
    <w:autoRedefine/>
    <w:uiPriority w:val="39"/>
    <w:rsid w:val="00DE0ABC"/>
    <w:pPr>
      <w:tabs>
        <w:tab w:val="left" w:pos="880"/>
        <w:tab w:val="right" w:leader="dot" w:pos="8640"/>
      </w:tabs>
      <w:ind w:left="244" w:right="425"/>
    </w:pPr>
  </w:style>
  <w:style w:type="paragraph" w:styleId="TOC3">
    <w:name w:val="toc 3"/>
    <w:basedOn w:val="Normal"/>
    <w:next w:val="Normal"/>
    <w:autoRedefine/>
    <w:uiPriority w:val="39"/>
    <w:rsid w:val="00AD62EF"/>
    <w:pPr>
      <w:tabs>
        <w:tab w:val="left" w:pos="1320"/>
        <w:tab w:val="right" w:leader="dot" w:pos="8640"/>
      </w:tabs>
      <w:spacing w:line="360" w:lineRule="auto"/>
      <w:ind w:left="480" w:right="991"/>
    </w:pPr>
  </w:style>
  <w:style w:type="character" w:styleId="Emphasis">
    <w:name w:val="Emphasis"/>
    <w:uiPriority w:val="20"/>
    <w:qFormat/>
    <w:rsid w:val="00623BA1"/>
    <w:rPr>
      <w:i/>
      <w:iCs/>
    </w:rPr>
  </w:style>
  <w:style w:type="character" w:styleId="Strong">
    <w:name w:val="Strong"/>
    <w:qFormat/>
    <w:rsid w:val="00623BA1"/>
    <w:rPr>
      <w:b/>
      <w:bCs/>
    </w:rPr>
  </w:style>
  <w:style w:type="paragraph" w:customStyle="1" w:styleId="a111">
    <w:name w:val="a.1.1.1"/>
    <w:basedOn w:val="a11"/>
    <w:rsid w:val="00623BA1"/>
    <w:pPr>
      <w:ind w:left="567"/>
    </w:pPr>
    <w:rPr>
      <w:b w:val="0"/>
      <w:u w:val="single"/>
    </w:rPr>
  </w:style>
  <w:style w:type="table" w:styleId="TableGrid7">
    <w:name w:val="Table Grid 7"/>
    <w:basedOn w:val="TableNormal"/>
    <w:rsid w:val="00623BA1"/>
    <w:rPr>
      <w:rFonts w:eastAsia="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BodyText2">
    <w:name w:val="Body Text 2"/>
    <w:basedOn w:val="Normal"/>
    <w:link w:val="BodyText2Char"/>
    <w:rsid w:val="00623BA1"/>
    <w:pPr>
      <w:spacing w:after="120" w:line="480" w:lineRule="auto"/>
    </w:pPr>
  </w:style>
  <w:style w:type="character" w:customStyle="1" w:styleId="BodyText2Char">
    <w:name w:val="Body Text 2 Char"/>
    <w:basedOn w:val="DefaultParagraphFont"/>
    <w:link w:val="BodyText2"/>
    <w:rsid w:val="00623BA1"/>
    <w:rPr>
      <w:rFonts w:eastAsia="Times New Roman"/>
      <w:sz w:val="24"/>
      <w:szCs w:val="24"/>
    </w:rPr>
  </w:style>
  <w:style w:type="paragraph" w:styleId="TOC4">
    <w:name w:val="toc 4"/>
    <w:basedOn w:val="Normal"/>
    <w:next w:val="Normal"/>
    <w:autoRedefine/>
    <w:uiPriority w:val="39"/>
    <w:rsid w:val="00A0401A"/>
    <w:pPr>
      <w:tabs>
        <w:tab w:val="left" w:pos="1760"/>
        <w:tab w:val="right" w:leader="dot" w:pos="8647"/>
      </w:tabs>
      <w:ind w:left="720"/>
    </w:pPr>
  </w:style>
  <w:style w:type="paragraph" w:customStyle="1" w:styleId="muc3">
    <w:name w:val=".muc3"/>
    <w:basedOn w:val="Normal"/>
    <w:link w:val="muc3Char"/>
    <w:autoRedefine/>
    <w:rsid w:val="00623BA1"/>
    <w:pPr>
      <w:spacing w:before="240" w:line="360" w:lineRule="auto"/>
    </w:pPr>
    <w:rPr>
      <w:b/>
    </w:rPr>
  </w:style>
  <w:style w:type="paragraph" w:customStyle="1" w:styleId="muc4">
    <w:name w:val=".muc4"/>
    <w:basedOn w:val="Normal"/>
    <w:autoRedefine/>
    <w:rsid w:val="00623BA1"/>
    <w:pPr>
      <w:spacing w:before="80" w:line="360" w:lineRule="auto"/>
    </w:pPr>
    <w:rPr>
      <w:b/>
      <w:i/>
      <w:lang w:val="pt-BR"/>
    </w:rPr>
  </w:style>
  <w:style w:type="paragraph" w:customStyle="1" w:styleId="bangbieu">
    <w:name w:val=".bangbieu"/>
    <w:basedOn w:val="Normal"/>
    <w:autoRedefine/>
    <w:rsid w:val="00623BA1"/>
    <w:pPr>
      <w:spacing w:before="240" w:line="360" w:lineRule="auto"/>
      <w:jc w:val="right"/>
    </w:pPr>
    <w:rPr>
      <w:i/>
    </w:rPr>
  </w:style>
  <w:style w:type="paragraph" w:customStyle="1" w:styleId="chuthichhinhve">
    <w:name w:val=".chuthichhinhve"/>
    <w:basedOn w:val="Normal"/>
    <w:link w:val="chuthichhinhveChar"/>
    <w:rsid w:val="00623BA1"/>
    <w:pPr>
      <w:spacing w:after="240" w:line="360" w:lineRule="auto"/>
      <w:ind w:left="181" w:right="119"/>
      <w:jc w:val="center"/>
    </w:pPr>
    <w:rPr>
      <w:i/>
    </w:rPr>
  </w:style>
  <w:style w:type="character" w:customStyle="1" w:styleId="chuthichhinhveChar">
    <w:name w:val=".chuthichhinhve Char"/>
    <w:link w:val="chuthichhinhve"/>
    <w:rsid w:val="00623BA1"/>
    <w:rPr>
      <w:rFonts w:ascii=".VnArial" w:eastAsia="Times New Roman" w:hAnsi=".VnArial"/>
      <w:i/>
      <w:sz w:val="24"/>
      <w:szCs w:val="24"/>
    </w:rPr>
  </w:style>
  <w:style w:type="character" w:customStyle="1" w:styleId="muc3Char">
    <w:name w:val=".muc3 Char"/>
    <w:link w:val="muc3"/>
    <w:rsid w:val="00623BA1"/>
    <w:rPr>
      <w:rFonts w:ascii=".VnArial" w:eastAsia="Times New Roman" w:hAnsi=".VnArial"/>
      <w:b/>
      <w:sz w:val="24"/>
      <w:szCs w:val="24"/>
    </w:rPr>
  </w:style>
  <w:style w:type="character" w:styleId="FollowedHyperlink">
    <w:name w:val="FollowedHyperlink"/>
    <w:uiPriority w:val="99"/>
    <w:unhideWhenUsed/>
    <w:rsid w:val="00623BA1"/>
    <w:rPr>
      <w:color w:val="800080"/>
      <w:u w:val="single"/>
    </w:rPr>
  </w:style>
  <w:style w:type="character" w:customStyle="1" w:styleId="personname">
    <w:name w:val="person_name"/>
    <w:rsid w:val="00623BA1"/>
  </w:style>
  <w:style w:type="character" w:customStyle="1" w:styleId="apple-converted-space">
    <w:name w:val="apple-converted-space"/>
    <w:rsid w:val="00623BA1"/>
  </w:style>
  <w:style w:type="character" w:customStyle="1" w:styleId="Date1">
    <w:name w:val="Date1"/>
    <w:rsid w:val="00623BA1"/>
  </w:style>
  <w:style w:type="character" w:customStyle="1" w:styleId="Title1">
    <w:name w:val="Title1"/>
    <w:rsid w:val="00623BA1"/>
  </w:style>
  <w:style w:type="character" w:customStyle="1" w:styleId="institution">
    <w:name w:val="institution"/>
    <w:rsid w:val="00623BA1"/>
  </w:style>
  <w:style w:type="character" w:customStyle="1" w:styleId="department">
    <w:name w:val="department"/>
    <w:rsid w:val="00623BA1"/>
  </w:style>
  <w:style w:type="character" w:customStyle="1" w:styleId="thesistype">
    <w:name w:val="thesis_type"/>
    <w:rsid w:val="00623BA1"/>
  </w:style>
  <w:style w:type="character" w:customStyle="1" w:styleId="pages">
    <w:name w:val="pages"/>
    <w:rsid w:val="00623BA1"/>
  </w:style>
  <w:style w:type="paragraph" w:customStyle="1" w:styleId="muc1">
    <w:name w:val=".muc1"/>
    <w:basedOn w:val="Normal"/>
    <w:autoRedefine/>
    <w:rsid w:val="00623BA1"/>
    <w:pPr>
      <w:tabs>
        <w:tab w:val="left" w:pos="8820"/>
      </w:tabs>
      <w:spacing w:before="120" w:after="120" w:line="360" w:lineRule="auto"/>
      <w:ind w:left="180" w:right="301"/>
      <w:jc w:val="center"/>
    </w:pPr>
    <w:rPr>
      <w:rFonts w:ascii=".VnArialH" w:hAnsi=".VnArialH"/>
      <w:b/>
      <w:sz w:val="32"/>
    </w:rPr>
  </w:style>
  <w:style w:type="paragraph" w:customStyle="1" w:styleId="muc2">
    <w:name w:val=".muc2"/>
    <w:basedOn w:val="Normal"/>
    <w:autoRedefine/>
    <w:rsid w:val="00623BA1"/>
    <w:pPr>
      <w:spacing w:before="80" w:after="80" w:line="360" w:lineRule="auto"/>
      <w:jc w:val="center"/>
    </w:pPr>
    <w:rPr>
      <w:b/>
      <w:bCs/>
      <w:lang w:val="pt-BR"/>
    </w:rPr>
  </w:style>
  <w:style w:type="character" w:customStyle="1" w:styleId="Heading5Char">
    <w:name w:val="Heading 5 Char"/>
    <w:basedOn w:val="DefaultParagraphFont"/>
    <w:link w:val="Heading5"/>
    <w:uiPriority w:val="9"/>
    <w:semiHidden/>
    <w:rsid w:val="00B965EB"/>
    <w:rPr>
      <w:rFonts w:asciiTheme="majorHAnsi" w:eastAsiaTheme="majorEastAsia" w:hAnsiTheme="majorHAnsi" w:cstheme="majorBidi"/>
      <w:color w:val="365F91" w:themeColor="accent1" w:themeShade="BF"/>
      <w:sz w:val="24"/>
      <w:szCs w:val="24"/>
    </w:rPr>
  </w:style>
  <w:style w:type="character" w:customStyle="1" w:styleId="Heading6Char">
    <w:name w:val="Heading 6 Char"/>
    <w:basedOn w:val="DefaultParagraphFont"/>
    <w:link w:val="Heading6"/>
    <w:uiPriority w:val="9"/>
    <w:rsid w:val="00D91A90"/>
    <w:rPr>
      <w:rFonts w:eastAsia="Times New Roman"/>
      <w:sz w:val="28"/>
      <w:szCs w:val="24"/>
      <w:shd w:val="clear" w:color="auto" w:fill="FFFFFF"/>
      <w:lang w:val="nl-NL" w:eastAsia="x-none"/>
    </w:rPr>
  </w:style>
  <w:style w:type="character" w:customStyle="1" w:styleId="hxidgi2xvjx">
    <w:name w:val="hxidgi2xvjx"/>
    <w:basedOn w:val="DefaultParagraphFont"/>
    <w:rsid w:val="00B965EB"/>
  </w:style>
  <w:style w:type="character" w:customStyle="1" w:styleId="hps">
    <w:name w:val="hps"/>
    <w:basedOn w:val="DefaultParagraphFont"/>
    <w:rsid w:val="00B965EB"/>
  </w:style>
  <w:style w:type="character" w:styleId="PlaceholderText">
    <w:name w:val="Placeholder Text"/>
    <w:basedOn w:val="DefaultParagraphFont"/>
    <w:uiPriority w:val="99"/>
    <w:semiHidden/>
    <w:rsid w:val="00B965EB"/>
    <w:rPr>
      <w:color w:val="808080"/>
    </w:rPr>
  </w:style>
  <w:style w:type="paragraph" w:customStyle="1" w:styleId="Hinhve0">
    <w:name w:val="Hinh ve"/>
    <w:basedOn w:val="Index4"/>
    <w:next w:val="TableofFigures"/>
    <w:link w:val="HinhveChar"/>
    <w:autoRedefine/>
    <w:rsid w:val="00B965EB"/>
    <w:pPr>
      <w:spacing w:line="360" w:lineRule="auto"/>
      <w:ind w:left="1117" w:hanging="278"/>
      <w:jc w:val="center"/>
    </w:pPr>
    <w:rPr>
      <w:b/>
      <w:bCs/>
      <w:i/>
    </w:rPr>
  </w:style>
  <w:style w:type="paragraph" w:styleId="TableofFigures">
    <w:name w:val="table of figures"/>
    <w:basedOn w:val="Normal"/>
    <w:next w:val="Normal"/>
    <w:autoRedefine/>
    <w:uiPriority w:val="99"/>
    <w:rsid w:val="00407B2D"/>
    <w:pPr>
      <w:tabs>
        <w:tab w:val="right" w:leader="dot" w:pos="9345"/>
      </w:tabs>
      <w:spacing w:line="360" w:lineRule="auto"/>
      <w:ind w:right="-709"/>
    </w:pPr>
  </w:style>
  <w:style w:type="character" w:customStyle="1" w:styleId="HinhveChar">
    <w:name w:val="Hinh ve Char"/>
    <w:link w:val="Hinhve0"/>
    <w:rsid w:val="00B965EB"/>
    <w:rPr>
      <w:rFonts w:eastAsia="Times New Roman"/>
      <w:b/>
      <w:bCs/>
      <w:i/>
      <w:sz w:val="24"/>
      <w:szCs w:val="24"/>
    </w:rPr>
  </w:style>
  <w:style w:type="paragraph" w:customStyle="1" w:styleId="Bangbieu0">
    <w:name w:val="Bang bieu"/>
    <w:basedOn w:val="Normal"/>
    <w:autoRedefine/>
    <w:rsid w:val="00B965EB"/>
    <w:pPr>
      <w:spacing w:before="120" w:after="120" w:line="360" w:lineRule="auto"/>
    </w:pPr>
    <w:rPr>
      <w:szCs w:val="26"/>
      <w:lang w:val="tr-TR"/>
    </w:rPr>
  </w:style>
  <w:style w:type="paragraph" w:styleId="Index4">
    <w:name w:val="index 4"/>
    <w:basedOn w:val="Normal"/>
    <w:next w:val="Normal"/>
    <w:autoRedefine/>
    <w:uiPriority w:val="99"/>
    <w:unhideWhenUsed/>
    <w:rsid w:val="00B965EB"/>
    <w:pPr>
      <w:ind w:left="960" w:hanging="240"/>
    </w:pPr>
  </w:style>
  <w:style w:type="character" w:styleId="BookTitle">
    <w:name w:val="Book Title"/>
    <w:basedOn w:val="DefaultParagraphFont"/>
    <w:uiPriority w:val="33"/>
    <w:qFormat/>
    <w:rsid w:val="00B965EB"/>
    <w:rPr>
      <w:b/>
      <w:bCs/>
      <w:i/>
      <w:iCs/>
      <w:spacing w:val="5"/>
    </w:rPr>
  </w:style>
  <w:style w:type="paragraph" w:styleId="TOCHeading">
    <w:name w:val="TOC Heading"/>
    <w:basedOn w:val="Heading1"/>
    <w:next w:val="Normal"/>
    <w:uiPriority w:val="39"/>
    <w:unhideWhenUsed/>
    <w:qFormat/>
    <w:rsid w:val="0066583F"/>
    <w:pPr>
      <w:spacing w:line="259" w:lineRule="auto"/>
      <w:outlineLvl w:val="9"/>
    </w:pPr>
    <w:rPr>
      <w:rFonts w:asciiTheme="majorHAnsi" w:eastAsiaTheme="majorEastAsia" w:hAnsiTheme="majorHAnsi" w:cstheme="majorBidi"/>
      <w:b w:val="0"/>
      <w:bCs/>
      <w:color w:val="365F91" w:themeColor="accent1" w:themeShade="BF"/>
    </w:rPr>
  </w:style>
  <w:style w:type="paragraph" w:styleId="Caption">
    <w:name w:val="caption"/>
    <w:basedOn w:val="Normal"/>
    <w:next w:val="Normal"/>
    <w:uiPriority w:val="35"/>
    <w:unhideWhenUsed/>
    <w:qFormat/>
    <w:rsid w:val="001B17BB"/>
    <w:pPr>
      <w:spacing w:after="200" w:line="360" w:lineRule="auto"/>
      <w:jc w:val="center"/>
    </w:pPr>
    <w:rPr>
      <w:b/>
      <w:i/>
      <w:iCs/>
      <w:sz w:val="28"/>
      <w:szCs w:val="18"/>
    </w:rPr>
  </w:style>
  <w:style w:type="paragraph" w:styleId="ListContinue3">
    <w:name w:val="List Continue 3"/>
    <w:basedOn w:val="Normal"/>
    <w:semiHidden/>
    <w:unhideWhenUsed/>
    <w:rsid w:val="00AF6761"/>
    <w:pPr>
      <w:spacing w:after="120"/>
      <w:ind w:left="1080"/>
      <w:contextualSpacing/>
    </w:pPr>
  </w:style>
  <w:style w:type="character" w:customStyle="1" w:styleId="h2i69a412n0">
    <w:name w:val="h2i69a412n0"/>
    <w:basedOn w:val="DefaultParagraphFont"/>
    <w:rsid w:val="008F0C24"/>
  </w:style>
  <w:style w:type="paragraph" w:styleId="TOC5">
    <w:name w:val="toc 5"/>
    <w:basedOn w:val="Normal"/>
    <w:next w:val="Normal"/>
    <w:autoRedefine/>
    <w:semiHidden/>
    <w:unhideWhenUsed/>
    <w:rsid w:val="00CD6DB7"/>
    <w:pPr>
      <w:spacing w:after="100"/>
      <w:ind w:left="1040"/>
    </w:pPr>
  </w:style>
  <w:style w:type="character" w:customStyle="1" w:styleId="Heading7Char">
    <w:name w:val="Heading 7 Char"/>
    <w:basedOn w:val="DefaultParagraphFont"/>
    <w:link w:val="Heading7"/>
    <w:semiHidden/>
    <w:rsid w:val="00E37FBB"/>
    <w:rPr>
      <w:rFonts w:asciiTheme="majorHAnsi" w:eastAsiaTheme="majorEastAsia" w:hAnsiTheme="majorHAnsi" w:cstheme="majorBidi"/>
      <w:i/>
      <w:iCs/>
      <w:color w:val="404040" w:themeColor="text1" w:themeTint="BF"/>
      <w:sz w:val="26"/>
      <w:szCs w:val="24"/>
    </w:rPr>
  </w:style>
  <w:style w:type="character" w:customStyle="1" w:styleId="NoSpacingChar">
    <w:name w:val="No Spacing Char"/>
    <w:link w:val="NoSpacing"/>
    <w:locked/>
    <w:rsid w:val="00646C3E"/>
    <w:rPr>
      <w:rFonts w:ascii="Calibri" w:eastAsia="Calibri" w:hAnsi="Calibri"/>
      <w:sz w:val="22"/>
      <w:szCs w:val="22"/>
    </w:rPr>
  </w:style>
  <w:style w:type="paragraph" w:styleId="NoSpacing">
    <w:name w:val="No Spacing"/>
    <w:basedOn w:val="Normal"/>
    <w:link w:val="NoSpacingChar"/>
    <w:qFormat/>
    <w:rsid w:val="00646C3E"/>
    <w:rPr>
      <w:rFonts w:ascii="Calibri" w:eastAsia="Calibri" w:hAnsi="Calibri"/>
      <w:sz w:val="22"/>
      <w:szCs w:val="22"/>
    </w:rPr>
  </w:style>
  <w:style w:type="paragraph" w:styleId="Title">
    <w:name w:val="Title"/>
    <w:basedOn w:val="Normal"/>
    <w:next w:val="Normal"/>
    <w:link w:val="TitleChar"/>
    <w:qFormat/>
    <w:rsid w:val="008D35C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8D35C2"/>
    <w:rPr>
      <w:rFonts w:asciiTheme="majorHAnsi" w:eastAsiaTheme="majorEastAsia" w:hAnsiTheme="majorHAnsi" w:cstheme="majorBidi"/>
      <w:spacing w:val="-10"/>
      <w:kern w:val="28"/>
      <w:sz w:val="56"/>
      <w:szCs w:val="56"/>
    </w:rPr>
  </w:style>
  <w:style w:type="character" w:styleId="SubtleEmphasis">
    <w:name w:val="Subtle Emphasis"/>
    <w:basedOn w:val="DefaultParagraphFont"/>
    <w:uiPriority w:val="19"/>
    <w:qFormat/>
    <w:rsid w:val="00D6335C"/>
    <w:rPr>
      <w:i/>
      <w:iCs/>
      <w:color w:val="404040" w:themeColor="text1" w:themeTint="BF"/>
    </w:rPr>
  </w:style>
  <w:style w:type="paragraph" w:styleId="TOC9">
    <w:name w:val="toc 9"/>
    <w:basedOn w:val="Normal"/>
    <w:next w:val="Normal"/>
    <w:autoRedefine/>
    <w:semiHidden/>
    <w:unhideWhenUsed/>
    <w:rsid w:val="008D35C2"/>
    <w:pPr>
      <w:spacing w:after="100"/>
      <w:ind w:left="20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241</b:Tag>
    <b:SourceType>BookSection</b:SourceType>
    <b:Guid>{543E394B-80A7-4628-B403-96939BF15C96}</b:Guid>
    <b:Author>
      <b:Author>
        <b:NameList>
          <b:Person>
            <b:Last>25</b:Last>
          </b:Person>
        </b:NameList>
      </b:Author>
    </b:Author>
    <b:RefOrder>25</b:RefOrder>
  </b:Source>
</b:Sources>
</file>

<file path=customXml/itemProps1.xml><?xml version="1.0" encoding="utf-8"?>
<ds:datastoreItem xmlns:ds="http://schemas.openxmlformats.org/officeDocument/2006/customXml" ds:itemID="{7E04380D-ACF8-4856-AB44-8195479D5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28</Pages>
  <Words>7177</Words>
  <Characters>40915</Characters>
  <Application>Microsoft Office Word</Application>
  <DocSecurity>0</DocSecurity>
  <Lines>340</Lines>
  <Paragraphs>95</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Phan Danh</Company>
  <LinksUpToDate>false</LinksUpToDate>
  <CharactersWithSpaces>47997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thanhcong</dc:creator>
  <cp:lastModifiedBy>Dang Le Phan Danh</cp:lastModifiedBy>
  <cp:revision>3</cp:revision>
  <cp:lastPrinted>2015-04-23T00:25:00Z</cp:lastPrinted>
  <dcterms:created xsi:type="dcterms:W3CDTF">2016-04-23T08:32:00Z</dcterms:created>
  <dcterms:modified xsi:type="dcterms:W3CDTF">2016-04-23T08:42:00Z</dcterms:modified>
</cp:coreProperties>
</file>